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EAD" w:rsidRDefault="008B36EB" w:rsidP="008B36EB">
      <w:pPr>
        <w:pStyle w:val="03INTESTAZIONEBOLD"/>
        <w:spacing w:line="360" w:lineRule="auto"/>
        <w:jc w:val="center"/>
      </w:pPr>
      <w:proofErr w:type="spellStart"/>
      <w:r w:rsidRPr="008B36EB">
        <w:rPr>
          <w:rFonts w:ascii="Gill Sans MT" w:hAnsi="Gill Sans MT"/>
          <w:color w:val="000000" w:themeColor="text1"/>
          <w:sz w:val="40"/>
          <w:szCs w:val="40"/>
          <w:lang w:val="es-ES"/>
        </w:rPr>
        <w:t>Mopar</w:t>
      </w:r>
      <w:proofErr w:type="spellEnd"/>
      <w:r w:rsidRPr="008B36EB">
        <w:rPr>
          <w:rFonts w:ascii="Gill Sans MT" w:hAnsi="Gill Sans MT"/>
          <w:color w:val="000000" w:themeColor="text1"/>
          <w:sz w:val="40"/>
          <w:szCs w:val="40"/>
          <w:lang w:val="es-ES"/>
        </w:rPr>
        <w:t xml:space="preserve"> en el Salón Internacional del Automóvil de Ginebra 2016</w:t>
      </w:r>
    </w:p>
    <w:p w:rsidR="008B36EB" w:rsidRPr="00134C37" w:rsidRDefault="008B36EB" w:rsidP="008B36EB">
      <w:pPr>
        <w:pStyle w:val="Sinespaciado"/>
        <w:numPr>
          <w:ilvl w:val="0"/>
          <w:numId w:val="7"/>
        </w:numPr>
        <w:spacing w:line="360" w:lineRule="auto"/>
        <w:ind w:left="284" w:hanging="284"/>
        <w:rPr>
          <w:rFonts w:cs="Calibri"/>
          <w:b/>
        </w:rPr>
      </w:pPr>
      <w:r>
        <w:rPr>
          <w:rFonts w:cstheme="minorHAnsi"/>
          <w:b/>
        </w:rPr>
        <w:t>Una gama de accesorios exclusivos para modelos Fiat, Jeep</w:t>
      </w:r>
      <w:r>
        <w:rPr>
          <w:rFonts w:cstheme="minorHAnsi"/>
          <w:b/>
          <w:vertAlign w:val="subscript"/>
        </w:rPr>
        <w:t>®</w:t>
      </w:r>
      <w:r>
        <w:rPr>
          <w:rFonts w:cstheme="minorHAnsi"/>
          <w:b/>
        </w:rPr>
        <w:t xml:space="preserve"> y Alfa Romeo.</w:t>
      </w:r>
    </w:p>
    <w:p w:rsidR="008B36EB" w:rsidRPr="00134C37" w:rsidRDefault="008B36EB" w:rsidP="008B36EB">
      <w:pPr>
        <w:pStyle w:val="Prrafodelista"/>
        <w:numPr>
          <w:ilvl w:val="0"/>
          <w:numId w:val="7"/>
        </w:numPr>
        <w:spacing w:line="360" w:lineRule="auto"/>
        <w:ind w:left="284" w:hanging="284"/>
        <w:outlineLvl w:val="2"/>
        <w:rPr>
          <w:rFonts w:cstheme="minorHAnsi"/>
          <w:b/>
          <w:bCs/>
        </w:rPr>
      </w:pPr>
      <w:r>
        <w:rPr>
          <w:rFonts w:cstheme="minorHAnsi"/>
          <w:b/>
        </w:rPr>
        <w:t xml:space="preserve">Línea de </w:t>
      </w:r>
      <w:proofErr w:type="spellStart"/>
      <w:r>
        <w:rPr>
          <w:rFonts w:cstheme="minorHAnsi"/>
          <w:b/>
        </w:rPr>
        <w:t>merchandising</w:t>
      </w:r>
      <w:proofErr w:type="spellEnd"/>
      <w:r>
        <w:rPr>
          <w:rFonts w:cstheme="minorHAnsi"/>
          <w:b/>
        </w:rPr>
        <w:t xml:space="preserve"> de productos de alta calidad para las marcas Fiat, Alfa Romeo y </w:t>
      </w:r>
      <w:proofErr w:type="spellStart"/>
      <w:r>
        <w:rPr>
          <w:rFonts w:cstheme="minorHAnsi"/>
          <w:b/>
        </w:rPr>
        <w:t>Abarth</w:t>
      </w:r>
      <w:proofErr w:type="spellEnd"/>
      <w:r>
        <w:rPr>
          <w:rFonts w:cstheme="minorHAnsi"/>
          <w:b/>
        </w:rPr>
        <w:t>.</w:t>
      </w:r>
    </w:p>
    <w:p w:rsidR="008B36EB" w:rsidRPr="00134C37" w:rsidRDefault="008B36EB" w:rsidP="008B36EB">
      <w:pPr>
        <w:pStyle w:val="Sinespaciado"/>
        <w:numPr>
          <w:ilvl w:val="0"/>
          <w:numId w:val="7"/>
        </w:numPr>
        <w:spacing w:line="360" w:lineRule="auto"/>
        <w:ind w:left="284" w:hanging="284"/>
        <w:rPr>
          <w:b/>
          <w:bCs/>
          <w:iCs/>
        </w:rPr>
      </w:pPr>
      <w:r>
        <w:rPr>
          <w:b/>
        </w:rPr>
        <w:t xml:space="preserve">Centro de Propietarios </w:t>
      </w:r>
      <w:proofErr w:type="spellStart"/>
      <w:r>
        <w:rPr>
          <w:b/>
        </w:rPr>
        <w:t>Mopar</w:t>
      </w:r>
      <w:proofErr w:type="spellEnd"/>
      <w:r>
        <w:rPr>
          <w:b/>
        </w:rPr>
        <w:t>, la plataforma en EMEA para los clientes de las marcas FCA.</w:t>
      </w:r>
    </w:p>
    <w:p w:rsidR="008B36EB" w:rsidRPr="00134C37" w:rsidRDefault="008B36EB" w:rsidP="008B36EB">
      <w:pPr>
        <w:pStyle w:val="Prrafodelista"/>
        <w:numPr>
          <w:ilvl w:val="0"/>
          <w:numId w:val="7"/>
        </w:numPr>
        <w:spacing w:line="360" w:lineRule="auto"/>
        <w:ind w:left="284" w:hanging="284"/>
        <w:rPr>
          <w:rFonts w:cstheme="minorHAnsi"/>
          <w:b/>
        </w:rPr>
      </w:pPr>
      <w:r>
        <w:rPr>
          <w:rFonts w:cstheme="minorHAnsi"/>
          <w:b/>
        </w:rPr>
        <w:t xml:space="preserve">Atención al Cliente de FCA es cada vez más digital, con aplicaciones móviles, con una nueva función de chat en el área </w:t>
      </w:r>
      <w:proofErr w:type="spellStart"/>
      <w:r>
        <w:rPr>
          <w:rFonts w:cstheme="minorHAnsi"/>
          <w:b/>
        </w:rPr>
        <w:t>MyBrand</w:t>
      </w:r>
      <w:proofErr w:type="spellEnd"/>
      <w:r>
        <w:rPr>
          <w:rFonts w:cstheme="minorHAnsi"/>
          <w:b/>
        </w:rPr>
        <w:t xml:space="preserve"> de </w:t>
      </w:r>
      <w:proofErr w:type="spellStart"/>
      <w:r>
        <w:rPr>
          <w:rFonts w:cstheme="minorHAnsi"/>
          <w:b/>
        </w:rPr>
        <w:t>Twitter</w:t>
      </w:r>
      <w:proofErr w:type="spellEnd"/>
      <w:r>
        <w:rPr>
          <w:rFonts w:cstheme="minorHAnsi"/>
          <w:b/>
        </w:rPr>
        <w:t>.</w:t>
      </w:r>
    </w:p>
    <w:p w:rsidR="008B36EB" w:rsidRPr="00134C37" w:rsidRDefault="008B36EB" w:rsidP="008B36EB">
      <w:pPr>
        <w:pStyle w:val="Prrafodelista"/>
        <w:numPr>
          <w:ilvl w:val="0"/>
          <w:numId w:val="7"/>
        </w:numPr>
        <w:spacing w:line="360" w:lineRule="auto"/>
        <w:ind w:left="284" w:hanging="284"/>
        <w:rPr>
          <w:rFonts w:cstheme="minorHAnsi"/>
          <w:b/>
        </w:rPr>
      </w:pPr>
      <w:r>
        <w:rPr>
          <w:rFonts w:asciiTheme="minorHAnsi" w:hAnsiTheme="minorHAnsi" w:cstheme="minorHAnsi"/>
          <w:b/>
        </w:rPr>
        <w:t xml:space="preserve">Sistema </w:t>
      </w:r>
      <w:proofErr w:type="spellStart"/>
      <w:r>
        <w:rPr>
          <w:rFonts w:asciiTheme="minorHAnsi" w:hAnsiTheme="minorHAnsi" w:cstheme="minorHAnsi"/>
          <w:b/>
        </w:rPr>
        <w:t>Uconnect</w:t>
      </w:r>
      <w:r>
        <w:rPr>
          <w:rFonts w:asciiTheme="minorHAnsi" w:hAnsiTheme="minorHAnsi" w:cstheme="minorHAnsi"/>
          <w:b/>
          <w:vertAlign w:val="superscript"/>
        </w:rPr>
        <w:t>TM</w:t>
      </w:r>
      <w:proofErr w:type="spellEnd"/>
      <w:r>
        <w:rPr>
          <w:rFonts w:asciiTheme="minorHAnsi" w:hAnsiTheme="minorHAnsi" w:cstheme="minorHAnsi"/>
          <w:b/>
        </w:rPr>
        <w:t xml:space="preserve"> LIVE: la nueva </w:t>
      </w:r>
      <w:r>
        <w:rPr>
          <w:b/>
        </w:rPr>
        <w:t xml:space="preserve">versión de la pantalla táctil HD de 7 pulgadas con “efecto tableta” hace su debut. </w:t>
      </w:r>
    </w:p>
    <w:p w:rsidR="008B36EB" w:rsidRPr="00134C37" w:rsidRDefault="008B36EB" w:rsidP="008B36EB">
      <w:pPr>
        <w:pStyle w:val="Prrafodelista"/>
        <w:numPr>
          <w:ilvl w:val="0"/>
          <w:numId w:val="7"/>
        </w:numPr>
        <w:spacing w:line="360" w:lineRule="auto"/>
        <w:ind w:left="284" w:hanging="284"/>
        <w:rPr>
          <w:rFonts w:cstheme="minorHAnsi"/>
          <w:b/>
        </w:rPr>
      </w:pPr>
      <w:r>
        <w:rPr>
          <w:rFonts w:asciiTheme="minorHAnsi" w:hAnsiTheme="minorHAnsi" w:cstheme="minorHAnsi"/>
          <w:b/>
        </w:rPr>
        <w:t xml:space="preserve">Protección de Vehículos </w:t>
      </w:r>
      <w:proofErr w:type="spellStart"/>
      <w:r>
        <w:rPr>
          <w:rFonts w:asciiTheme="minorHAnsi" w:hAnsiTheme="minorHAnsi" w:cstheme="minorHAnsi"/>
          <w:b/>
        </w:rPr>
        <w:t>Mopar</w:t>
      </w:r>
      <w:proofErr w:type="spellEnd"/>
      <w:r>
        <w:rPr>
          <w:rFonts w:asciiTheme="minorHAnsi" w:hAnsiTheme="minorHAnsi" w:cstheme="minorHAnsi"/>
          <w:b/>
        </w:rPr>
        <w:t xml:space="preserve"> - “Sentirse Bien, Conducir Feliz”.</w:t>
      </w:r>
    </w:p>
    <w:p w:rsidR="00AA5EAD" w:rsidRDefault="00AA5EAD" w:rsidP="00AA5EAD">
      <w:pPr>
        <w:spacing w:after="200" w:line="276" w:lineRule="auto"/>
        <w:rPr>
          <w:b/>
          <w:bCs/>
        </w:rPr>
      </w:pPr>
    </w:p>
    <w:p w:rsidR="00AA5EAD" w:rsidRDefault="00AA5EAD" w:rsidP="00AA5EAD">
      <w:pPr>
        <w:spacing w:line="360" w:lineRule="auto"/>
        <w:jc w:val="right"/>
      </w:pPr>
      <w:r w:rsidRPr="00DE6F4E">
        <w:rPr>
          <w:b/>
          <w:bCs/>
        </w:rPr>
        <w:t>Alcalá de Henares</w:t>
      </w:r>
      <w:r>
        <w:rPr>
          <w:b/>
          <w:bCs/>
        </w:rPr>
        <w:t>,</w:t>
      </w:r>
      <w:r w:rsidRPr="00DE6F4E">
        <w:rPr>
          <w:b/>
          <w:bCs/>
        </w:rPr>
        <w:t xml:space="preserve"> </w:t>
      </w:r>
      <w:r w:rsidR="008B36EB">
        <w:rPr>
          <w:b/>
          <w:bCs/>
        </w:rPr>
        <w:t xml:space="preserve">2 </w:t>
      </w:r>
      <w:r w:rsidRPr="00DE6F4E">
        <w:rPr>
          <w:b/>
          <w:bCs/>
        </w:rPr>
        <w:t>de</w:t>
      </w:r>
      <w:r w:rsidR="008B36EB">
        <w:rPr>
          <w:b/>
          <w:bCs/>
        </w:rPr>
        <w:t xml:space="preserve"> marzo</w:t>
      </w:r>
      <w:r w:rsidRPr="00DE6F4E">
        <w:rPr>
          <w:b/>
          <w:bCs/>
        </w:rPr>
        <w:t xml:space="preserve"> de 201</w:t>
      </w:r>
      <w:r w:rsidR="008B36EB">
        <w:rPr>
          <w:b/>
          <w:bCs/>
        </w:rPr>
        <w:t>6</w:t>
      </w:r>
    </w:p>
    <w:p w:rsidR="008B36EB" w:rsidRPr="00134C37" w:rsidRDefault="008B36EB" w:rsidP="008B36EB">
      <w:pPr>
        <w:pStyle w:val="Sinespaciado"/>
        <w:spacing w:line="360" w:lineRule="auto"/>
        <w:rPr>
          <w:rFonts w:cs="Calibri"/>
          <w:b/>
          <w:i/>
        </w:rPr>
      </w:pPr>
      <w:proofErr w:type="spellStart"/>
      <w:r>
        <w:t>Mopar</w:t>
      </w:r>
      <w:proofErr w:type="spellEnd"/>
      <w:r>
        <w:t xml:space="preserve">®, la marca de referencia de FCA para accesorios, servicios, Atención al Cliente y recambios genuinos, también participará en el Salón Internacional del Automóvil que se celebrará del 3 al 13 de marzo en Ginebra. En los stands con los automóviles de las marcas del Grupo, el público verá de cerca toda la gama de productos que se ofrecen al cliente, tanto en el momento de la compra del coche como en etapas posteriores, a fin de personalizarlo con accesorios y servicios exclusivos. </w:t>
      </w:r>
    </w:p>
    <w:p w:rsidR="008B36EB" w:rsidRPr="00134C37" w:rsidRDefault="008B36EB" w:rsidP="008B36EB">
      <w:pPr>
        <w:pStyle w:val="Sinespaciado"/>
        <w:spacing w:line="360" w:lineRule="auto"/>
        <w:rPr>
          <w:rFonts w:cs="Calibri"/>
          <w:b/>
          <w:i/>
        </w:rPr>
      </w:pPr>
    </w:p>
    <w:p w:rsidR="008B36EB" w:rsidRPr="00134C37" w:rsidRDefault="008B36EB" w:rsidP="008B36EB">
      <w:pPr>
        <w:pStyle w:val="Sinespaciado"/>
        <w:spacing w:line="360" w:lineRule="auto"/>
        <w:rPr>
          <w:rFonts w:cs="Calibri"/>
          <w:b/>
          <w:i/>
        </w:rPr>
      </w:pPr>
      <w:r>
        <w:rPr>
          <w:rFonts w:cstheme="minorHAnsi"/>
          <w:b/>
          <w:i/>
        </w:rPr>
        <w:t>Una gama de accesorios exclusivos para modelos Fiat, Jeep</w:t>
      </w:r>
      <w:r>
        <w:rPr>
          <w:rFonts w:cstheme="minorHAnsi"/>
          <w:b/>
        </w:rPr>
        <w:t>®</w:t>
      </w:r>
      <w:r>
        <w:rPr>
          <w:rFonts w:cstheme="minorHAnsi"/>
          <w:b/>
          <w:i/>
        </w:rPr>
        <w:t xml:space="preserve"> y Alfa Romeo </w:t>
      </w:r>
    </w:p>
    <w:p w:rsidR="008B36EB" w:rsidRPr="00134C37" w:rsidRDefault="008B36EB" w:rsidP="008B36EB">
      <w:pPr>
        <w:pStyle w:val="Sinespaciado"/>
        <w:spacing w:line="360" w:lineRule="auto"/>
        <w:rPr>
          <w:rFonts w:eastAsia="Times New Roman" w:cstheme="minorHAnsi"/>
        </w:rPr>
      </w:pPr>
      <w:r>
        <w:t>En el Salón Internacional del Automóvil de Ginebra, el público podrá admirar todos los accesorios montados en los vehículos Fiat 500X, Fiat 500L, Fiat 124 Spider y Jeep</w:t>
      </w:r>
      <w:r>
        <w:rPr>
          <w:rFonts w:cstheme="minorHAnsi"/>
          <w:b/>
        </w:rPr>
        <w:t>®</w:t>
      </w:r>
      <w:r>
        <w:t xml:space="preserve"> Renegade: una muestra pequeña pero significativa de los numerosos productos creados para cada modelo, los cuales se combinan con las características técnicas y estilísticas del automóvil y lo personalizan por completo.</w:t>
      </w:r>
    </w:p>
    <w:p w:rsidR="008B36EB" w:rsidRPr="00134C37" w:rsidRDefault="008B36EB" w:rsidP="008B36EB">
      <w:pPr>
        <w:spacing w:line="360" w:lineRule="auto"/>
        <w:jc w:val="both"/>
        <w:rPr>
          <w:rFonts w:cstheme="minorHAnsi"/>
          <w:shd w:val="clear" w:color="auto" w:fill="FFFFFF"/>
        </w:rPr>
      </w:pPr>
      <w:r>
        <w:t xml:space="preserve">Uno de los dos Fiat 124 Spider exhibidos en Ginebra presenta exquisitos detalles diseñados por </w:t>
      </w:r>
      <w:proofErr w:type="spellStart"/>
      <w:r>
        <w:t>Mopar</w:t>
      </w:r>
      <w:proofErr w:type="spellEnd"/>
      <w:r>
        <w:t xml:space="preserve"> que son una reminiscencia del antiguo 124 Spider: desde el rack del maletero con efecto satinado hasta los retrovisores plateados y las nuevas llantas basadas en un diseño histórico. Además, el maletero contiene un juego de maletas en tela </w:t>
      </w:r>
      <w:proofErr w:type="spellStart"/>
      <w:r>
        <w:t>Sonnenland</w:t>
      </w:r>
      <w:proofErr w:type="spellEnd"/>
      <w:r>
        <w:t xml:space="preserve">. </w:t>
      </w:r>
      <w:proofErr w:type="spellStart"/>
      <w:r>
        <w:t>Mopar</w:t>
      </w:r>
      <w:proofErr w:type="spellEnd"/>
      <w:r>
        <w:t xml:space="preserve"> </w:t>
      </w:r>
      <w:r>
        <w:lastRenderedPageBreak/>
        <w:t xml:space="preserve">también ha creado una línea especial de accesorios para el 500X, a fin de que este nuevo 'crossover' de Fiat sea aún más distintivo. En Ginebra, los visitantes pueden admirar un modelo </w:t>
      </w:r>
      <w:proofErr w:type="spellStart"/>
      <w:r>
        <w:t>Lounge</w:t>
      </w:r>
      <w:proofErr w:type="spellEnd"/>
      <w:r>
        <w:t xml:space="preserve"> con carrocería en blanco </w:t>
      </w:r>
      <w:proofErr w:type="spellStart"/>
      <w:r>
        <w:t>Gelato</w:t>
      </w:r>
      <w:proofErr w:type="spellEnd"/>
      <w:r>
        <w:t xml:space="preserve"> que incorpora llantas de aleación “Jet Black” de 18 pulgadas, tapas de retrovisor con aspecto carbono y un práctico soporte de tableta que puede montarse en el asiento delantero. La gama de accesorios diseñada por </w:t>
      </w:r>
      <w:proofErr w:type="spellStart"/>
      <w:r>
        <w:t>Mopar</w:t>
      </w:r>
      <w:proofErr w:type="spellEnd"/>
      <w:r>
        <w:t xml:space="preserve"> se completa con alfombrillas que incluyen el logo en una placa metálica y válvulas de neumáticos con la marca Fiat. </w:t>
      </w:r>
    </w:p>
    <w:p w:rsidR="008B36EB" w:rsidRPr="00134C37" w:rsidRDefault="008B36EB" w:rsidP="008B36EB">
      <w:pPr>
        <w:pStyle w:val="Sinespaciado"/>
        <w:spacing w:line="360" w:lineRule="auto"/>
        <w:rPr>
          <w:rFonts w:cstheme="minorHAnsi"/>
          <w:shd w:val="clear" w:color="auto" w:fill="FFFFFF"/>
        </w:rPr>
      </w:pPr>
      <w:r>
        <w:t xml:space="preserve">En el stand de Fiat, habrá un 500L equipado con accesorios originales </w:t>
      </w:r>
      <w:proofErr w:type="spellStart"/>
      <w:r>
        <w:t>Mopar</w:t>
      </w:r>
      <w:proofErr w:type="spellEnd"/>
      <w:r>
        <w:t xml:space="preserve"> que destaquen la vocación práctica y familiar de este vehículo: por ejemplo, los asientos especialmente diseñados permiten viajar con niños de manera fácil y segura y el organizador de carga gestiona el gran espacio para cargar bultos. Por otra parte, el pedal y el refuerzo para talones cromados dan al interior un aspecto deportivo. </w:t>
      </w:r>
    </w:p>
    <w:p w:rsidR="008B36EB" w:rsidRPr="00134C37" w:rsidRDefault="008B36EB" w:rsidP="008B36EB">
      <w:pPr>
        <w:pStyle w:val="Sinespaciado"/>
        <w:spacing w:line="360" w:lineRule="auto"/>
      </w:pPr>
      <w:r>
        <w:t>También nos enfocaremos en el Jeep</w:t>
      </w:r>
      <w:r>
        <w:rPr>
          <w:rFonts w:cstheme="minorHAnsi"/>
          <w:b/>
        </w:rPr>
        <w:t>®</w:t>
      </w:r>
      <w:r>
        <w:t xml:space="preserve"> Renegade </w:t>
      </w:r>
      <w:proofErr w:type="spellStart"/>
      <w:r>
        <w:t>Trailhawk</w:t>
      </w:r>
      <w:proofErr w:type="spellEnd"/>
      <w:r>
        <w:t xml:space="preserve"> </w:t>
      </w:r>
      <w:r>
        <w:rPr>
          <w:rStyle w:val="tgc"/>
        </w:rPr>
        <w:t xml:space="preserve">– </w:t>
      </w:r>
      <w:r>
        <w:t xml:space="preserve">el todoterreno más avanzado </w:t>
      </w:r>
      <w:r>
        <w:rPr>
          <w:rStyle w:val="tgc"/>
        </w:rPr>
        <w:t xml:space="preserve">– </w:t>
      </w:r>
      <w:r>
        <w:t xml:space="preserve">en el cual destacan los detalles en negro brillante, la rejilla delantera y los retrovisores. Este vehículo tiene un carácter todoterreno extremo, gracias al gran número de accesorios disponibles en packs específicos, lo que permite a los conductores una personalización completa. </w:t>
      </w:r>
    </w:p>
    <w:p w:rsidR="008B36EB" w:rsidRPr="00134C37" w:rsidRDefault="008B36EB" w:rsidP="008B36EB">
      <w:pPr>
        <w:pStyle w:val="Sinespaciado"/>
        <w:spacing w:line="360" w:lineRule="auto"/>
        <w:rPr>
          <w:rFonts w:cstheme="minorHAnsi"/>
          <w:shd w:val="clear" w:color="auto" w:fill="FFFFFF"/>
        </w:rPr>
      </w:pPr>
      <w:r>
        <w:t xml:space="preserve">Por último, en la pared de presentación del stand de Alfa Romeo, el público podrá admirar una selección de accesorios diseñados específicamente para los modelos Alfa Romeo 4C, Giulietta y </w:t>
      </w:r>
      <w:proofErr w:type="spellStart"/>
      <w:r>
        <w:t>Giulia</w:t>
      </w:r>
      <w:proofErr w:type="spellEnd"/>
      <w:r>
        <w:t xml:space="preserve">. En particular, el </w:t>
      </w:r>
      <w:proofErr w:type="spellStart"/>
      <w:r>
        <w:t>Giulia</w:t>
      </w:r>
      <w:proofErr w:type="spellEnd"/>
      <w:r>
        <w:t xml:space="preserve"> puede llevar un volante en carbono y </w:t>
      </w:r>
      <w:proofErr w:type="spellStart"/>
      <w:r>
        <w:t>Alcantara</w:t>
      </w:r>
      <w:proofErr w:type="spellEnd"/>
      <w:r>
        <w:t xml:space="preserve"> mientras que las carcasas de los espejos y el refuerzo para talones también están disponibles en carbono. </w:t>
      </w:r>
    </w:p>
    <w:p w:rsidR="008B36EB" w:rsidRPr="00134C37" w:rsidRDefault="008B36EB" w:rsidP="008B36EB">
      <w:pPr>
        <w:pStyle w:val="Sinespaciado"/>
        <w:spacing w:line="360" w:lineRule="auto"/>
        <w:rPr>
          <w:rFonts w:cstheme="minorHAnsi"/>
          <w:shd w:val="clear" w:color="auto" w:fill="FFFFFF"/>
        </w:rPr>
      </w:pPr>
    </w:p>
    <w:p w:rsidR="008B36EB" w:rsidRPr="00134C37" w:rsidRDefault="008B36EB" w:rsidP="008B36EB">
      <w:pPr>
        <w:spacing w:line="360" w:lineRule="auto"/>
        <w:outlineLvl w:val="2"/>
        <w:rPr>
          <w:rFonts w:cstheme="minorHAnsi"/>
          <w:b/>
          <w:bCs/>
          <w:i/>
        </w:rPr>
      </w:pPr>
      <w:r>
        <w:rPr>
          <w:rFonts w:cstheme="minorHAnsi"/>
          <w:b/>
          <w:i/>
        </w:rPr>
        <w:t xml:space="preserve">Línea de </w:t>
      </w:r>
      <w:proofErr w:type="spellStart"/>
      <w:r>
        <w:rPr>
          <w:rFonts w:cstheme="minorHAnsi"/>
          <w:b/>
          <w:i/>
        </w:rPr>
        <w:t>merchandising</w:t>
      </w:r>
      <w:proofErr w:type="spellEnd"/>
      <w:r>
        <w:rPr>
          <w:rFonts w:cstheme="minorHAnsi"/>
          <w:b/>
          <w:i/>
        </w:rPr>
        <w:t xml:space="preserve"> de productos de alta calidad para las marcas Fiat, Alfa Romeo y </w:t>
      </w:r>
      <w:proofErr w:type="spellStart"/>
      <w:r>
        <w:rPr>
          <w:rFonts w:cstheme="minorHAnsi"/>
          <w:b/>
          <w:i/>
        </w:rPr>
        <w:t>Abarth</w:t>
      </w:r>
      <w:proofErr w:type="spellEnd"/>
      <w:r>
        <w:rPr>
          <w:rFonts w:cstheme="minorHAnsi"/>
          <w:b/>
          <w:i/>
        </w:rPr>
        <w:t xml:space="preserve"> </w:t>
      </w:r>
    </w:p>
    <w:p w:rsidR="008B36EB" w:rsidRPr="00134C37" w:rsidRDefault="008B36EB" w:rsidP="008B36EB">
      <w:pPr>
        <w:spacing w:line="360" w:lineRule="auto"/>
        <w:rPr>
          <w:rFonts w:cstheme="minorHAnsi"/>
        </w:rPr>
      </w:pPr>
      <w:r>
        <w:t xml:space="preserve">Los visitantes del Salón Internacional del Automóvil de Ginebra descubrirán la nueva línea de </w:t>
      </w:r>
      <w:proofErr w:type="spellStart"/>
      <w:r>
        <w:t>merchandising</w:t>
      </w:r>
      <w:proofErr w:type="spellEnd"/>
      <w:r>
        <w:t xml:space="preserve"> dedicada al nuevo Fiat 500, al nuevo 124 Spider y a las marcas Alfa Romeo y </w:t>
      </w:r>
      <w:proofErr w:type="spellStart"/>
      <w:r>
        <w:t>Abarth</w:t>
      </w:r>
      <w:proofErr w:type="spellEnd"/>
      <w:r>
        <w:t>. Todos estos artículos se han diseñado y fabricado para los entusiastas de la marca FCA y son parte de una colección exclusiva que pretende expresar un estilo de vida que cautive a todo el mundo.</w:t>
      </w:r>
    </w:p>
    <w:p w:rsidR="008B36EB" w:rsidRPr="00134C37" w:rsidRDefault="008B36EB" w:rsidP="008B36EB">
      <w:pPr>
        <w:spacing w:line="360" w:lineRule="auto"/>
        <w:rPr>
          <w:rFonts w:cs="Arial"/>
          <w:shd w:val="clear" w:color="auto" w:fill="FFFFFF"/>
        </w:rPr>
      </w:pPr>
      <w:r>
        <w:t xml:space="preserve">En particular, una de las estrellas del Salón en el stand de Fiat será la línea creada para el 124 Spider, diseñada para cumplir los requisitos de quienes desean la máxima comodidad en su tiempo libre, con más de un toque de elegancia y originalidad. El conductor apreciará los </w:t>
      </w:r>
      <w:r>
        <w:lastRenderedPageBreak/>
        <w:t xml:space="preserve">guantes en cuero bicolor. Sin mencionar el juego de bolsones de viaje fabricados con tela </w:t>
      </w:r>
      <w:proofErr w:type="spellStart"/>
      <w:r>
        <w:t>Sonnenland</w:t>
      </w:r>
      <w:proofErr w:type="spellEnd"/>
      <w:r>
        <w:t xml:space="preserve">, lo mismo que la capota, con detalles de cuero. Por último, tenemos una bolsa de carcasa dura revestida en cuero y tela </w:t>
      </w:r>
      <w:proofErr w:type="spellStart"/>
      <w:r>
        <w:t>Sonnenland</w:t>
      </w:r>
      <w:proofErr w:type="spellEnd"/>
      <w:r>
        <w:t xml:space="preserve"> disponible para el rack de equipaje trasero. En colaboración con la marca Italia </w:t>
      </w:r>
      <w:proofErr w:type="spellStart"/>
      <w:r>
        <w:t>Independent</w:t>
      </w:r>
      <w:proofErr w:type="spellEnd"/>
      <w:r>
        <w:t>, hemos creado unas gafas exclusivas que evocan detalles de los materiales utilizados en la fabricación del vehículo y de la gráfica original.</w:t>
      </w:r>
    </w:p>
    <w:p w:rsidR="008B36EB" w:rsidRPr="00134C37" w:rsidRDefault="008B36EB" w:rsidP="008B36EB">
      <w:pPr>
        <w:pStyle w:val="Sinespaciado"/>
        <w:spacing w:line="360" w:lineRule="auto"/>
      </w:pPr>
      <w:r>
        <w:t xml:space="preserve">En la tienda de </w:t>
      </w:r>
      <w:proofErr w:type="spellStart"/>
      <w:r>
        <w:t>Mopar</w:t>
      </w:r>
      <w:proofErr w:type="spellEnd"/>
      <w:r>
        <w:t xml:space="preserve"> dentro del stand de Fiat, se mostrará la colección dedicada al nuevo 500, diseñada en colaboración con el Centro </w:t>
      </w:r>
      <w:proofErr w:type="spellStart"/>
      <w:r>
        <w:t>Stile</w:t>
      </w:r>
      <w:proofErr w:type="spellEnd"/>
      <w:r>
        <w:t xml:space="preserve">. Esta colección cumple los requisitos de un público joven que busca nuevas ideas y conceptos e incluye desde objetos de nuevas tendencias, como camisetas con auriculares incorporados que permiten que el usuario escuche música con gran comodidad, hasta artículos de moda para mujeres, como bolsos en tejido tecnológico que se caracterizan por patrones exclusivos y el “banco de alimentación”, muy útil para recargar un </w:t>
      </w:r>
      <w:proofErr w:type="spellStart"/>
      <w:r>
        <w:t>smartphone</w:t>
      </w:r>
      <w:proofErr w:type="spellEnd"/>
      <w:r>
        <w:t xml:space="preserve"> en cualquier lugar.</w:t>
      </w:r>
      <w:r>
        <w:rPr>
          <w:i/>
        </w:rPr>
        <w:t xml:space="preserve"> </w:t>
      </w:r>
    </w:p>
    <w:p w:rsidR="008B36EB" w:rsidRPr="00134C37" w:rsidRDefault="008B36EB" w:rsidP="008B36EB">
      <w:pPr>
        <w:pStyle w:val="Rientro"/>
        <w:numPr>
          <w:ilvl w:val="0"/>
          <w:numId w:val="0"/>
        </w:numPr>
        <w:tabs>
          <w:tab w:val="clear" w:pos="0"/>
          <w:tab w:val="clear" w:pos="567"/>
          <w:tab w:val="clear" w:pos="1134"/>
          <w:tab w:val="left" w:pos="-1843"/>
        </w:tabs>
        <w:spacing w:after="0" w:line="360" w:lineRule="auto"/>
        <w:rPr>
          <w:rFonts w:asciiTheme="minorHAnsi" w:hAnsiTheme="minorHAnsi" w:cstheme="minorHAnsi"/>
          <w:noProof w:val="0"/>
          <w:sz w:val="22"/>
          <w:szCs w:val="22"/>
        </w:rPr>
      </w:pPr>
      <w:r>
        <w:rPr>
          <w:rFonts w:asciiTheme="minorHAnsi" w:hAnsiTheme="minorHAnsi" w:cstheme="minorHAnsi"/>
          <w:noProof w:val="0"/>
          <w:sz w:val="22"/>
        </w:rPr>
        <w:t xml:space="preserve">También se ha dejado espacio para la colección del nuevo Alfa Romeo, centrada alrededor del logo de la maca con sus renovados elementos gráficos. La línea exclusiva presenta una selección de accesorios diseñados específicamente con el Centro </w:t>
      </w:r>
      <w:proofErr w:type="spellStart"/>
      <w:r>
        <w:rPr>
          <w:rFonts w:asciiTheme="minorHAnsi" w:hAnsiTheme="minorHAnsi" w:cstheme="minorHAnsi"/>
          <w:noProof w:val="0"/>
          <w:sz w:val="22"/>
        </w:rPr>
        <w:t>Stile</w:t>
      </w:r>
      <w:proofErr w:type="spellEnd"/>
      <w:r>
        <w:rPr>
          <w:rFonts w:asciiTheme="minorHAnsi" w:hAnsiTheme="minorHAnsi" w:cstheme="minorHAnsi"/>
          <w:noProof w:val="0"/>
          <w:sz w:val="22"/>
        </w:rPr>
        <w:t xml:space="preserve"> de Alfa Romeo, productos técnicos de primera calidad fabricados con materiales de alto rendimiento como el carbono, el aluminio o el </w:t>
      </w:r>
      <w:proofErr w:type="spellStart"/>
      <w:r>
        <w:rPr>
          <w:rFonts w:asciiTheme="minorHAnsi" w:hAnsiTheme="minorHAnsi" w:cstheme="minorHAnsi"/>
          <w:noProof w:val="0"/>
          <w:sz w:val="22"/>
        </w:rPr>
        <w:t>Nycroteh</w:t>
      </w:r>
      <w:proofErr w:type="spellEnd"/>
      <w:r>
        <w:rPr>
          <w:rFonts w:asciiTheme="minorHAnsi" w:hAnsiTheme="minorHAnsi" w:cstheme="minorHAnsi"/>
          <w:noProof w:val="0"/>
          <w:sz w:val="22"/>
        </w:rPr>
        <w:t xml:space="preserve">. Diseñada para clientes exigentes y dinámicos, la colección de Alfa Romeo incluye varias líneas: desde artículos en cuero, como una cartera unisex fabricada en tejido tecnológico y cuero con acabados de metal bruñido, hasta la línea de accesorios, con billeteras para hombre y llaveros, además de una gama de indumentaria que incluye una chaqueta convertible fabricada de tejido </w:t>
      </w:r>
      <w:proofErr w:type="spellStart"/>
      <w:r>
        <w:rPr>
          <w:rFonts w:asciiTheme="minorHAnsi" w:hAnsiTheme="minorHAnsi" w:cstheme="minorHAnsi"/>
          <w:noProof w:val="0"/>
          <w:sz w:val="22"/>
        </w:rPr>
        <w:t>softshell</w:t>
      </w:r>
      <w:proofErr w:type="spellEnd"/>
      <w:r>
        <w:rPr>
          <w:rFonts w:asciiTheme="minorHAnsi" w:hAnsiTheme="minorHAnsi" w:cstheme="minorHAnsi"/>
          <w:noProof w:val="0"/>
          <w:sz w:val="22"/>
        </w:rPr>
        <w:t xml:space="preserve"> con un forro extraíble que puede utilizarse solo. </w:t>
      </w:r>
    </w:p>
    <w:p w:rsidR="008B36EB" w:rsidRPr="00134C37" w:rsidRDefault="008B36EB" w:rsidP="008B36EB">
      <w:pPr>
        <w:spacing w:line="360" w:lineRule="auto"/>
      </w:pPr>
      <w:r>
        <w:t xml:space="preserve">Por último, la marca </w:t>
      </w:r>
      <w:proofErr w:type="spellStart"/>
      <w:r>
        <w:t>Abarth</w:t>
      </w:r>
      <w:proofErr w:type="spellEnd"/>
      <w:r>
        <w:t xml:space="preserve"> presentará en Ginebra su nueva línea de </w:t>
      </w:r>
      <w:proofErr w:type="spellStart"/>
      <w:r>
        <w:t>merchandising</w:t>
      </w:r>
      <w:proofErr w:type="spellEnd"/>
      <w:r>
        <w:t xml:space="preserve"> inspirada en las icónicas cajas en que se embalan los kits de transformación, los cuales siempre han sido símbolo de desarrollo y prestaciones. Esta colección sin pretensiones con el estilo de </w:t>
      </w:r>
      <w:proofErr w:type="spellStart"/>
      <w:r>
        <w:t>Abarth</w:t>
      </w:r>
      <w:proofErr w:type="spellEnd"/>
      <w:r>
        <w:t xml:space="preserve"> está fabricada de madera de pino e incluye una línea de Oficina y otra línea dedicada a accesorios de Hogar y Diseño. Además, la tienda de </w:t>
      </w:r>
      <w:proofErr w:type="spellStart"/>
      <w:r>
        <w:t>Mopar</w:t>
      </w:r>
      <w:proofErr w:type="spellEnd"/>
      <w:r>
        <w:t xml:space="preserve"> instalada en el stand de </w:t>
      </w:r>
      <w:proofErr w:type="spellStart"/>
      <w:r>
        <w:t>Abarth</w:t>
      </w:r>
      <w:proofErr w:type="spellEnd"/>
      <w:r>
        <w:t xml:space="preserve"> mostrará varias colecciones creadas en colaboración con marcas de prestigio, como </w:t>
      </w:r>
      <w:proofErr w:type="spellStart"/>
      <w:r>
        <w:t>Breil</w:t>
      </w:r>
      <w:proofErr w:type="spellEnd"/>
      <w:r>
        <w:t xml:space="preserve"> y Kappa, junto con la colección dedicada al 695 </w:t>
      </w:r>
      <w:proofErr w:type="spellStart"/>
      <w:r>
        <w:t>Biposto</w:t>
      </w:r>
      <w:proofErr w:type="spellEnd"/>
      <w:r>
        <w:t>.</w:t>
      </w:r>
    </w:p>
    <w:p w:rsidR="008B36EB" w:rsidRPr="00134C37" w:rsidRDefault="008B36EB" w:rsidP="008B36EB">
      <w:pPr>
        <w:pStyle w:val="Sinespaciado"/>
        <w:spacing w:line="360" w:lineRule="auto"/>
        <w:rPr>
          <w:rFonts w:cs="Calibri"/>
          <w:b/>
          <w:i/>
        </w:rPr>
      </w:pPr>
    </w:p>
    <w:p w:rsidR="008B36EB" w:rsidRPr="00134C37" w:rsidRDefault="008B36EB" w:rsidP="008B36EB">
      <w:pPr>
        <w:pStyle w:val="Sinespaciado"/>
        <w:spacing w:line="360" w:lineRule="auto"/>
        <w:rPr>
          <w:b/>
          <w:bCs/>
          <w:i/>
          <w:iCs/>
        </w:rPr>
      </w:pPr>
      <w:r>
        <w:rPr>
          <w:b/>
          <w:i/>
        </w:rPr>
        <w:t xml:space="preserve">Centro de Propietarios </w:t>
      </w:r>
      <w:proofErr w:type="spellStart"/>
      <w:r>
        <w:rPr>
          <w:b/>
          <w:i/>
        </w:rPr>
        <w:t>Mopar</w:t>
      </w:r>
      <w:proofErr w:type="spellEnd"/>
      <w:r>
        <w:rPr>
          <w:b/>
          <w:i/>
        </w:rPr>
        <w:t>, la plataforma en EMEA para los clientes de las marcas FCA</w:t>
      </w:r>
    </w:p>
    <w:p w:rsidR="008B36EB" w:rsidRPr="00134C37" w:rsidRDefault="008B36EB" w:rsidP="008B36EB">
      <w:pPr>
        <w:pStyle w:val="Sinespaciado"/>
        <w:spacing w:line="360" w:lineRule="auto"/>
      </w:pPr>
      <w:r>
        <w:lastRenderedPageBreak/>
        <w:t xml:space="preserve">Galardonado en los premios italianos Key </w:t>
      </w:r>
      <w:proofErr w:type="spellStart"/>
      <w:r>
        <w:t>Interactive</w:t>
      </w:r>
      <w:proofErr w:type="spellEnd"/>
      <w:r>
        <w:t xml:space="preserve">, el Centro de Propietarios </w:t>
      </w:r>
      <w:proofErr w:type="spellStart"/>
      <w:r>
        <w:t>Mopar</w:t>
      </w:r>
      <w:proofErr w:type="spellEnd"/>
      <w:r>
        <w:t xml:space="preserve"> es la plataforma posventa de los sitios de la marca FCA y ofrece a los clientes un vasto contenido dedicado a los cuidados y el mantenimiento de los modelos Fiat, Alfa Romeo, </w:t>
      </w:r>
      <w:proofErr w:type="spellStart"/>
      <w:r>
        <w:t>Lancia</w:t>
      </w:r>
      <w:proofErr w:type="spellEnd"/>
      <w:r>
        <w:t xml:space="preserve">, </w:t>
      </w:r>
      <w:proofErr w:type="spellStart"/>
      <w:r>
        <w:t>Abarth</w:t>
      </w:r>
      <w:proofErr w:type="spellEnd"/>
      <w:r>
        <w:t xml:space="preserve"> y Jeep. </w:t>
      </w:r>
    </w:p>
    <w:p w:rsidR="008B36EB" w:rsidRPr="00134C37" w:rsidRDefault="008B36EB" w:rsidP="008B36EB">
      <w:pPr>
        <w:pStyle w:val="Sinespaciado"/>
        <w:spacing w:line="360" w:lineRule="auto"/>
      </w:pPr>
      <w:r>
        <w:t>El contenido disponible al público –más de 8.000 páginas accesibles desde las secciones de servicio y asistencia de los sitios web de la marca– proporciona una</w:t>
      </w:r>
      <w:r>
        <w:rPr>
          <w:b/>
        </w:rPr>
        <w:t xml:space="preserve"> </w:t>
      </w:r>
      <w:r>
        <w:t xml:space="preserve">descripción completa del mundo de posventa: desde servicios hasta accesorios, desde recambios genuinos hasta atención al cliente, </w:t>
      </w:r>
      <w:proofErr w:type="spellStart"/>
      <w:r>
        <w:t>merchandising</w:t>
      </w:r>
      <w:proofErr w:type="spellEnd"/>
      <w:r>
        <w:t xml:space="preserve"> de tienda (en línea para las marcas Fiat, Alfa Romeo, </w:t>
      </w:r>
      <w:proofErr w:type="spellStart"/>
      <w:r>
        <w:t>Lancia</w:t>
      </w:r>
      <w:proofErr w:type="spellEnd"/>
      <w:r>
        <w:t>, Jeep</w:t>
      </w:r>
      <w:r>
        <w:rPr>
          <w:rFonts w:cstheme="minorHAnsi"/>
          <w:b/>
        </w:rPr>
        <w:t>®</w:t>
      </w:r>
      <w:r>
        <w:t xml:space="preserve"> y </w:t>
      </w:r>
      <w:proofErr w:type="spellStart"/>
      <w:r>
        <w:t>Mopar</w:t>
      </w:r>
      <w:proofErr w:type="spellEnd"/>
      <w:r>
        <w:t>) y documentación técnica. Y está disponible en 22 países de EMEA: Italia, España, Bélgica, Luxemburgo, Francia, Gran Bretaña, Alemania, Países Bajos, Polonia, Portugal, Suecia, Austria, Suiza, Irlanda, Grecia, Marruecos, Dinamarca, Sudáfrica, Rusia, Serbia, Hungría y la República Checa.</w:t>
      </w:r>
    </w:p>
    <w:p w:rsidR="008B36EB" w:rsidRPr="00134C37" w:rsidRDefault="008B36EB" w:rsidP="008B36EB">
      <w:pPr>
        <w:pStyle w:val="Sinespaciado"/>
        <w:spacing w:line="360" w:lineRule="auto"/>
      </w:pPr>
      <w:r>
        <w:t>Si registra su automóvil en el área reservada “</w:t>
      </w:r>
      <w:proofErr w:type="spellStart"/>
      <w:r>
        <w:t>MyBrand</w:t>
      </w:r>
      <w:proofErr w:type="spellEnd"/>
      <w:r>
        <w:t xml:space="preserve">” (my Fiat, my </w:t>
      </w:r>
      <w:proofErr w:type="spellStart"/>
      <w:r>
        <w:t>Lancia</w:t>
      </w:r>
      <w:proofErr w:type="spellEnd"/>
      <w:r>
        <w:t xml:space="preserve">, my Jeep o my </w:t>
      </w:r>
      <w:proofErr w:type="spellStart"/>
      <w:r>
        <w:t>Abarth</w:t>
      </w:r>
      <w:proofErr w:type="spellEnd"/>
      <w:r>
        <w:t>), el cliente de FCA tiene acceso a toda una gama de servicios, a contenido exclusivo y a promociones especiales, además de servicios innovadores. Las áreas “</w:t>
      </w:r>
      <w:proofErr w:type="spellStart"/>
      <w:r>
        <w:t>MyBrand</w:t>
      </w:r>
      <w:proofErr w:type="spellEnd"/>
      <w:r>
        <w:t>” están disponibles en 15 países: Italia, Francia, España, Alemania, Polonia, Países Bajos, Bélgica, Grecia, Dinamarca, Portugal, Reino Unido, Austria, Irlanda, Suecia y Suiza.</w:t>
      </w:r>
    </w:p>
    <w:p w:rsidR="008B36EB" w:rsidRPr="00134C37" w:rsidRDefault="008B36EB" w:rsidP="008B36EB">
      <w:pPr>
        <w:pStyle w:val="Prrafodelista"/>
        <w:spacing w:line="360" w:lineRule="auto"/>
        <w:ind w:left="0"/>
        <w:contextualSpacing w:val="0"/>
        <w:rPr>
          <w:rFonts w:cstheme="minorHAnsi"/>
        </w:rPr>
      </w:pPr>
      <w:r>
        <w:t xml:space="preserve">Conozca más en </w:t>
      </w:r>
      <w:hyperlink r:id="rId8">
        <w:r>
          <w:rPr>
            <w:rStyle w:val="Hipervnculo"/>
          </w:rPr>
          <w:t>http://www.mopar.eu/eu/owner/</w:t>
        </w:r>
      </w:hyperlink>
    </w:p>
    <w:p w:rsidR="008B36EB" w:rsidRPr="00134C37" w:rsidRDefault="008B36EB" w:rsidP="008B36EB">
      <w:pPr>
        <w:pStyle w:val="Sinespaciado"/>
        <w:rPr>
          <w:rStyle w:val="Textoennegrita"/>
          <w:rFonts w:cstheme="minorHAnsi"/>
        </w:rPr>
      </w:pPr>
    </w:p>
    <w:p w:rsidR="008B36EB" w:rsidRPr="00134C37" w:rsidRDefault="008B36EB" w:rsidP="008B36EB">
      <w:pPr>
        <w:spacing w:line="360" w:lineRule="auto"/>
        <w:rPr>
          <w:rFonts w:cstheme="minorHAnsi"/>
          <w:b/>
          <w:i/>
        </w:rPr>
      </w:pPr>
      <w:r>
        <w:rPr>
          <w:rFonts w:cstheme="minorHAnsi"/>
          <w:b/>
          <w:i/>
        </w:rPr>
        <w:t>Atención al Cliente de FCA es cada vez más digital</w:t>
      </w:r>
    </w:p>
    <w:p w:rsidR="008B36EB" w:rsidRPr="00134C37" w:rsidRDefault="008B36EB" w:rsidP="008B36EB">
      <w:pPr>
        <w:spacing w:line="360" w:lineRule="auto"/>
      </w:pPr>
      <w:r>
        <w:t>Las aplicaciones de Atención al Cliente también se exhibirán en el Salón del Automóvil de Ginebra. En Europa se han registrado más de 478.000 descargas de estas aplicaciones, incluyendo “</w:t>
      </w:r>
      <w:proofErr w:type="spellStart"/>
      <w:r>
        <w:t>Ciao</w:t>
      </w:r>
      <w:proofErr w:type="spellEnd"/>
      <w:r>
        <w:t xml:space="preserve"> Fiat Mobile", "</w:t>
      </w:r>
      <w:proofErr w:type="spellStart"/>
      <w:r>
        <w:t>Lancia</w:t>
      </w:r>
      <w:proofErr w:type="spellEnd"/>
      <w:r>
        <w:t xml:space="preserve"> </w:t>
      </w:r>
      <w:proofErr w:type="spellStart"/>
      <w:r>
        <w:t>Everywhere</w:t>
      </w:r>
      <w:proofErr w:type="spellEnd"/>
      <w:r>
        <w:t xml:space="preserve"> Mobile", "Alfa Romeo </w:t>
      </w:r>
      <w:proofErr w:type="spellStart"/>
      <w:r>
        <w:t>InfoMobile</w:t>
      </w:r>
      <w:proofErr w:type="spellEnd"/>
      <w:r>
        <w:t>", "I am Jeep</w:t>
      </w:r>
      <w:r>
        <w:rPr>
          <w:rFonts w:cstheme="minorHAnsi"/>
          <w:b/>
        </w:rPr>
        <w:t>®</w:t>
      </w:r>
      <w:r>
        <w:t xml:space="preserve"> Mobile" y "Abarth24h Mobile", disponibles en 5 idiomas para 15 países europeos y gratuitas en </w:t>
      </w:r>
      <w:proofErr w:type="spellStart"/>
      <w:r>
        <w:t>App</w:t>
      </w:r>
      <w:proofErr w:type="spellEnd"/>
      <w:r>
        <w:t xml:space="preserve"> </w:t>
      </w:r>
      <w:proofErr w:type="spellStart"/>
      <w:r>
        <w:t>Store</w:t>
      </w:r>
      <w:proofErr w:type="spellEnd"/>
      <w:r>
        <w:t xml:space="preserve"> y en Google Play. Las aplicaciones ofrecen un acceso rápido y sencillo a asistencia e información útil.</w:t>
      </w:r>
    </w:p>
    <w:p w:rsidR="008B36EB" w:rsidRPr="00134C37" w:rsidRDefault="008B36EB" w:rsidP="008B36EB">
      <w:pPr>
        <w:autoSpaceDE w:val="0"/>
        <w:autoSpaceDN w:val="0"/>
        <w:adjustRightInd w:val="0"/>
        <w:spacing w:line="360" w:lineRule="auto"/>
        <w:mirrorIndents/>
      </w:pPr>
      <w:r>
        <w:t xml:space="preserve">Además, @Fiat </w:t>
      </w:r>
      <w:proofErr w:type="spellStart"/>
      <w:r>
        <w:t>Care</w:t>
      </w:r>
      <w:proofErr w:type="spellEnd"/>
      <w:r>
        <w:t xml:space="preserve">, @Alfa </w:t>
      </w:r>
      <w:proofErr w:type="spellStart"/>
      <w:r>
        <w:t>RomeoCare</w:t>
      </w:r>
      <w:proofErr w:type="spellEnd"/>
      <w:r>
        <w:t>, @</w:t>
      </w:r>
      <w:proofErr w:type="spellStart"/>
      <w:r>
        <w:t>Lancia</w:t>
      </w:r>
      <w:proofErr w:type="spellEnd"/>
      <w:r>
        <w:t xml:space="preserve"> </w:t>
      </w:r>
      <w:proofErr w:type="spellStart"/>
      <w:r>
        <w:t>Care</w:t>
      </w:r>
      <w:proofErr w:type="spellEnd"/>
      <w:r>
        <w:t xml:space="preserve"> y @Jeep </w:t>
      </w:r>
      <w:proofErr w:type="spellStart"/>
      <w:r>
        <w:t>Care</w:t>
      </w:r>
      <w:proofErr w:type="spellEnd"/>
      <w:r>
        <w:t xml:space="preserve"> son las páginas dedicadas de </w:t>
      </w:r>
      <w:proofErr w:type="spellStart"/>
      <w:r>
        <w:t>Twitter</w:t>
      </w:r>
      <w:proofErr w:type="spellEnd"/>
      <w:r>
        <w:t xml:space="preserve"> para asistencia, donde los clientes encuentran respuesta a sus necesidades gracias al apoyo de un equipo especial de operadores. Disponible para clientes italianos, franceses, alemanes e ingleses, este servicio se implantará en España a mediados de 2016.</w:t>
      </w:r>
    </w:p>
    <w:p w:rsidR="008B36EB" w:rsidRPr="00134C37" w:rsidRDefault="008B36EB" w:rsidP="008B36EB">
      <w:pPr>
        <w:tabs>
          <w:tab w:val="left" w:pos="1575"/>
        </w:tabs>
        <w:spacing w:line="360" w:lineRule="auto"/>
      </w:pPr>
      <w:r>
        <w:t xml:space="preserve">Por último, desde mediados de diciembre, los canales que pueden utilizar los clientes para comunicarse con Atención al Cliente se han mejorado con una nueva función de chat. En las </w:t>
      </w:r>
      <w:r>
        <w:lastRenderedPageBreak/>
        <w:t>secciones “</w:t>
      </w:r>
      <w:proofErr w:type="spellStart"/>
      <w:r>
        <w:t>MyAlfaRomeo</w:t>
      </w:r>
      <w:proofErr w:type="spellEnd"/>
      <w:r>
        <w:t>” y “</w:t>
      </w:r>
      <w:proofErr w:type="spellStart"/>
      <w:r>
        <w:t>MyJeep</w:t>
      </w:r>
      <w:proofErr w:type="spellEnd"/>
      <w:r>
        <w:rPr>
          <w:rFonts w:cstheme="minorHAnsi"/>
          <w:b/>
        </w:rPr>
        <w:t>®</w:t>
      </w:r>
      <w:r>
        <w:t xml:space="preserve">” de los sitios web fiat.it y alfaromeo.it, los visitantes también pueden chatear con la Asistencia al Cliente: un equipo de operadores dedicados que ofrece información sobre productos y servicios en tiempo real a todos los clientes registrados en el área reservada de </w:t>
      </w:r>
      <w:proofErr w:type="spellStart"/>
      <w:r>
        <w:t>MyJeep</w:t>
      </w:r>
      <w:proofErr w:type="spellEnd"/>
      <w:r>
        <w:t xml:space="preserve"> y </w:t>
      </w:r>
      <w:proofErr w:type="spellStart"/>
      <w:r>
        <w:t>MyAlfaRomeo</w:t>
      </w:r>
      <w:proofErr w:type="spellEnd"/>
      <w:r>
        <w:t xml:space="preserve">. </w:t>
      </w:r>
    </w:p>
    <w:p w:rsidR="008B36EB" w:rsidRPr="00134C37" w:rsidRDefault="008B36EB" w:rsidP="008B36EB">
      <w:pPr>
        <w:pStyle w:val="Sinespaciado"/>
        <w:rPr>
          <w:rStyle w:val="Textoennegrita"/>
          <w:rFonts w:cstheme="minorHAnsi"/>
        </w:rPr>
      </w:pPr>
    </w:p>
    <w:p w:rsidR="008B36EB" w:rsidRPr="00134C37" w:rsidRDefault="008B36EB" w:rsidP="008B36EB">
      <w:pPr>
        <w:spacing w:line="360" w:lineRule="auto"/>
        <w:rPr>
          <w:rFonts w:asciiTheme="minorHAnsi" w:hAnsiTheme="minorHAnsi" w:cstheme="minorHAnsi"/>
          <w:b/>
          <w:bCs/>
          <w:i/>
          <w:iCs/>
        </w:rPr>
      </w:pPr>
      <w:r>
        <w:rPr>
          <w:rFonts w:asciiTheme="minorHAnsi" w:hAnsiTheme="minorHAnsi" w:cstheme="minorHAnsi"/>
          <w:b/>
          <w:i/>
        </w:rPr>
        <w:t xml:space="preserve">Sistema </w:t>
      </w:r>
      <w:proofErr w:type="spellStart"/>
      <w:r>
        <w:rPr>
          <w:rFonts w:asciiTheme="minorHAnsi" w:hAnsiTheme="minorHAnsi" w:cstheme="minorHAnsi"/>
          <w:b/>
          <w:i/>
        </w:rPr>
        <w:t>Uconnect</w:t>
      </w:r>
      <w:r>
        <w:rPr>
          <w:rFonts w:asciiTheme="minorHAnsi" w:hAnsiTheme="minorHAnsi" w:cstheme="minorHAnsi"/>
          <w:b/>
          <w:i/>
          <w:vertAlign w:val="superscript"/>
        </w:rPr>
        <w:t>TM</w:t>
      </w:r>
      <w:proofErr w:type="spellEnd"/>
      <w:r>
        <w:rPr>
          <w:rFonts w:asciiTheme="minorHAnsi" w:hAnsiTheme="minorHAnsi" w:cstheme="minorHAnsi"/>
          <w:b/>
          <w:i/>
        </w:rPr>
        <w:t xml:space="preserve"> LIVE, la última frontera del </w:t>
      </w:r>
      <w:proofErr w:type="spellStart"/>
      <w:r>
        <w:rPr>
          <w:rFonts w:asciiTheme="minorHAnsi" w:hAnsiTheme="minorHAnsi" w:cstheme="minorHAnsi"/>
          <w:b/>
          <w:i/>
        </w:rPr>
        <w:t>infoentretenimiento</w:t>
      </w:r>
      <w:proofErr w:type="spellEnd"/>
      <w:r>
        <w:rPr>
          <w:rFonts w:asciiTheme="minorHAnsi" w:hAnsiTheme="minorHAnsi" w:cstheme="minorHAnsi"/>
          <w:b/>
          <w:i/>
        </w:rPr>
        <w:t xml:space="preserve"> </w:t>
      </w:r>
    </w:p>
    <w:p w:rsidR="008B36EB" w:rsidRPr="00134C37" w:rsidRDefault="008B36EB" w:rsidP="008B36EB">
      <w:pPr>
        <w:spacing w:line="360" w:lineRule="auto"/>
      </w:pPr>
      <w:r>
        <w:rPr>
          <w:rFonts w:asciiTheme="minorHAnsi" w:hAnsiTheme="minorHAnsi" w:cstheme="minorHAnsi"/>
        </w:rPr>
        <w:t xml:space="preserve">Desde hace unos meses, </w:t>
      </w:r>
      <w:proofErr w:type="gramStart"/>
      <w:r>
        <w:rPr>
          <w:rFonts w:asciiTheme="minorHAnsi" w:hAnsiTheme="minorHAnsi" w:cstheme="minorHAnsi"/>
        </w:rPr>
        <w:t>la</w:t>
      </w:r>
      <w:proofErr w:type="gramEnd"/>
      <w:r>
        <w:rPr>
          <w:rFonts w:asciiTheme="minorHAnsi" w:hAnsiTheme="minorHAnsi" w:cstheme="minorHAnsi"/>
        </w:rPr>
        <w:t xml:space="preserve"> extraordinarias funciones del sistema </w:t>
      </w:r>
      <w:proofErr w:type="spellStart"/>
      <w:r>
        <w:rPr>
          <w:rFonts w:asciiTheme="minorHAnsi" w:hAnsiTheme="minorHAnsi" w:cstheme="minorHAnsi"/>
        </w:rPr>
        <w:t>Uconnect</w:t>
      </w:r>
      <w:r>
        <w:rPr>
          <w:rFonts w:asciiTheme="minorHAnsi" w:hAnsiTheme="minorHAnsi" w:cstheme="minorHAnsi"/>
          <w:vertAlign w:val="superscript"/>
        </w:rPr>
        <w:t>TM</w:t>
      </w:r>
      <w:proofErr w:type="spellEnd"/>
      <w:r>
        <w:rPr>
          <w:rFonts w:asciiTheme="minorHAnsi" w:hAnsiTheme="minorHAnsi" w:cstheme="minorHAnsi"/>
          <w:vertAlign w:val="superscript"/>
        </w:rPr>
        <w:t xml:space="preserve"> </w:t>
      </w:r>
      <w:r>
        <w:rPr>
          <w:rFonts w:asciiTheme="minorHAnsi" w:hAnsiTheme="minorHAnsi" w:cstheme="minorHAnsi"/>
        </w:rPr>
        <w:t xml:space="preserve">se incluyen dentro de las actividades creadas por </w:t>
      </w:r>
      <w:proofErr w:type="spellStart"/>
      <w:r>
        <w:rPr>
          <w:rFonts w:asciiTheme="minorHAnsi" w:hAnsiTheme="minorHAnsi" w:cstheme="minorHAnsi"/>
        </w:rPr>
        <w:t>Mopar</w:t>
      </w:r>
      <w:proofErr w:type="spellEnd"/>
      <w:r>
        <w:rPr>
          <w:rFonts w:asciiTheme="minorHAnsi" w:hAnsiTheme="minorHAnsi" w:cstheme="minorHAnsi"/>
        </w:rPr>
        <w:t xml:space="preserve">. En particular, la última frontera del </w:t>
      </w:r>
      <w:proofErr w:type="spellStart"/>
      <w:r>
        <w:rPr>
          <w:rFonts w:asciiTheme="minorHAnsi" w:hAnsiTheme="minorHAnsi" w:cstheme="minorHAnsi"/>
        </w:rPr>
        <w:t>infoentretenimiento</w:t>
      </w:r>
      <w:proofErr w:type="spellEnd"/>
      <w:r>
        <w:rPr>
          <w:rFonts w:asciiTheme="minorHAnsi" w:hAnsiTheme="minorHAnsi" w:cstheme="minorHAnsi"/>
        </w:rPr>
        <w:t xml:space="preserve"> se presenta como los servicios </w:t>
      </w:r>
      <w:proofErr w:type="spellStart"/>
      <w:r>
        <w:rPr>
          <w:rFonts w:asciiTheme="minorHAnsi" w:hAnsiTheme="minorHAnsi" w:cstheme="minorHAnsi"/>
        </w:rPr>
        <w:t>Uconnect</w:t>
      </w:r>
      <w:r>
        <w:rPr>
          <w:rFonts w:asciiTheme="minorHAnsi" w:hAnsiTheme="minorHAnsi" w:cstheme="minorHAnsi"/>
          <w:vertAlign w:val="superscript"/>
        </w:rPr>
        <w:t>TM</w:t>
      </w:r>
      <w:proofErr w:type="spellEnd"/>
      <w:r>
        <w:rPr>
          <w:rFonts w:asciiTheme="minorHAnsi" w:hAnsiTheme="minorHAnsi" w:cstheme="minorHAnsi"/>
        </w:rPr>
        <w:t xml:space="preserve"> LIVE, un juego de funciones disponibles para su uso con las pantallas táctiles de 5, 6,5 y 7 pulgadas (esta última es un nuevo concepto HD </w:t>
      </w:r>
      <w:r>
        <w:t xml:space="preserve">con “efecto de tableta"). Los tres dispositivos de </w:t>
      </w:r>
      <w:proofErr w:type="spellStart"/>
      <w:r>
        <w:t>Uconnect</w:t>
      </w:r>
      <w:proofErr w:type="spellEnd"/>
      <w:r>
        <w:t xml:space="preserve">™ LIVE comparten los mismos elementos: </w:t>
      </w:r>
      <w:r>
        <w:rPr>
          <w:rFonts w:asciiTheme="minorHAnsi" w:hAnsiTheme="minorHAnsi" w:cstheme="minorHAnsi"/>
        </w:rPr>
        <w:t xml:space="preserve">un sistema manos libres con tecnología Bluetooth, reconocimiento de voz y numerosas opciones de música, además del servicio de radio FM/AM. El conductor puede conectar sus dispositivos multimedia vía USB o utilizando el conector auxiliar de 3,5 mm, y escuchar música desde un teléfono móvil compatible con Bluetooth. El sistema también está equipado con un lector SMS para leer los mensajes de texto recibidos en teléfonos compatibles que utilicen tecnología de 'texto a voz'. Previa solicitud, </w:t>
      </w:r>
      <w:r>
        <w:t xml:space="preserve">puede suministrarse un receptor de radio digital (DAB) y un sistema de navegación 3D </w:t>
      </w:r>
      <w:proofErr w:type="spellStart"/>
      <w:r>
        <w:t>TomTom</w:t>
      </w:r>
      <w:proofErr w:type="spellEnd"/>
      <w:r>
        <w:t xml:space="preserve"> incorporado.</w:t>
      </w:r>
    </w:p>
    <w:p w:rsidR="008B36EB" w:rsidRPr="00134C37" w:rsidRDefault="008B36EB" w:rsidP="008B36EB">
      <w:pPr>
        <w:spacing w:line="360" w:lineRule="auto"/>
        <w:rPr>
          <w:color w:val="000000"/>
        </w:rPr>
      </w:pPr>
      <w:r>
        <w:t xml:space="preserve">En los próximos meses </w:t>
      </w:r>
      <w:r>
        <w:rPr>
          <w:rStyle w:val="tgc"/>
        </w:rPr>
        <w:t xml:space="preserve">– </w:t>
      </w:r>
      <w:r>
        <w:t xml:space="preserve">exclusivamente para </w:t>
      </w:r>
      <w:proofErr w:type="spellStart"/>
      <w:r>
        <w:t>Uconnect</w:t>
      </w:r>
      <w:proofErr w:type="spellEnd"/>
      <w:r>
        <w:t xml:space="preserve">™ 7 pulgadas HD LIVE </w:t>
      </w:r>
      <w:r>
        <w:rPr>
          <w:rStyle w:val="tgc"/>
        </w:rPr>
        <w:t xml:space="preserve">– </w:t>
      </w:r>
      <w:r>
        <w:t xml:space="preserve"> estarán disponibles </w:t>
      </w:r>
      <w:proofErr w:type="spellStart"/>
      <w:r>
        <w:t>CarPlay</w:t>
      </w:r>
      <w:proofErr w:type="spellEnd"/>
      <w:r>
        <w:t xml:space="preserve"> y </w:t>
      </w:r>
      <w:proofErr w:type="spellStart"/>
      <w:r>
        <w:t>Android</w:t>
      </w:r>
      <w:proofErr w:type="spellEnd"/>
      <w:r>
        <w:t xml:space="preserve"> Auto™.</w:t>
      </w:r>
      <w:r>
        <w:br/>
      </w:r>
      <w:r>
        <w:rPr>
          <w:color w:val="000000"/>
        </w:rPr>
        <w:t xml:space="preserve">Apple </w:t>
      </w:r>
      <w:proofErr w:type="spellStart"/>
      <w:r>
        <w:rPr>
          <w:color w:val="000000"/>
        </w:rPr>
        <w:t>CarPlay</w:t>
      </w:r>
      <w:proofErr w:type="spellEnd"/>
      <w:r>
        <w:rPr>
          <w:color w:val="000000"/>
        </w:rPr>
        <w:t xml:space="preserve"> permite que el conductor utilice su </w:t>
      </w:r>
      <w:proofErr w:type="spellStart"/>
      <w:r>
        <w:rPr>
          <w:color w:val="000000"/>
        </w:rPr>
        <w:t>iPhone</w:t>
      </w:r>
      <w:proofErr w:type="spellEnd"/>
      <w:r>
        <w:rPr>
          <w:color w:val="000000"/>
        </w:rPr>
        <w:t xml:space="preserve"> de manera más intuitiva, al integrarlo con la pantalla y con los mandos nativos del automóvil. Ahora los usuarios podrán realizar llamadas, acceder a su música, enviar y recibir mensajes, obtener instrucciones sobre el tráfico y mucho más, permaneciendo centrados en la carretera. </w:t>
      </w:r>
    </w:p>
    <w:p w:rsidR="008B36EB" w:rsidRPr="00134C37" w:rsidRDefault="008B36EB" w:rsidP="008B36EB">
      <w:pPr>
        <w:spacing w:line="360" w:lineRule="auto"/>
        <w:rPr>
          <w:color w:val="000000"/>
        </w:rPr>
      </w:pPr>
      <w:proofErr w:type="spellStart"/>
      <w:r>
        <w:rPr>
          <w:color w:val="000000"/>
        </w:rPr>
        <w:t>Android</w:t>
      </w:r>
      <w:proofErr w:type="spellEnd"/>
      <w:r>
        <w:rPr>
          <w:color w:val="000000"/>
        </w:rPr>
        <w:t xml:space="preserve"> Auto proporcionará al conductor informaciones útiles organizadas en hojas simples que solo aparecerán cuando sea necesario. Esta función proporciona acceso a: Google </w:t>
      </w:r>
      <w:proofErr w:type="spellStart"/>
      <w:r>
        <w:rPr>
          <w:color w:val="000000"/>
        </w:rPr>
        <w:t>Maps</w:t>
      </w:r>
      <w:proofErr w:type="spellEnd"/>
      <w:r>
        <w:rPr>
          <w:color w:val="000000"/>
        </w:rPr>
        <w:t xml:space="preserve"> con sistema de navegación guiada por voz, información sobre el tráfico en tiempo real, guía de carril; Google Play </w:t>
      </w:r>
      <w:proofErr w:type="spellStart"/>
      <w:r>
        <w:rPr>
          <w:color w:val="000000"/>
        </w:rPr>
        <w:t>Music</w:t>
      </w:r>
      <w:proofErr w:type="spellEnd"/>
      <w:r>
        <w:rPr>
          <w:color w:val="000000"/>
        </w:rPr>
        <w:t xml:space="preserve"> y muchos otros servicios de música; la capacidad de hacer y recibir llamadas y enviar mensajes mientras mantiene las manos en el volante y sus ojos en la carretera.</w:t>
      </w:r>
    </w:p>
    <w:p w:rsidR="008B36EB" w:rsidRPr="00134C37" w:rsidRDefault="008B36EB" w:rsidP="008B36EB">
      <w:pPr>
        <w:spacing w:line="360" w:lineRule="auto"/>
      </w:pPr>
      <w:proofErr w:type="spellStart"/>
      <w:r>
        <w:t>Android</w:t>
      </w:r>
      <w:proofErr w:type="spellEnd"/>
      <w:r>
        <w:t xml:space="preserve"> Auto y Google Play </w:t>
      </w:r>
      <w:proofErr w:type="spellStart"/>
      <w:r>
        <w:t>Music</w:t>
      </w:r>
      <w:proofErr w:type="spellEnd"/>
      <w:r>
        <w:t xml:space="preserve"> son marcas registradas de Google Inc.</w:t>
      </w:r>
    </w:p>
    <w:p w:rsidR="008B36EB" w:rsidRPr="00134C37" w:rsidRDefault="008B36EB" w:rsidP="008B36EB">
      <w:pPr>
        <w:spacing w:line="360" w:lineRule="auto"/>
        <w:rPr>
          <w:rFonts w:asciiTheme="minorHAnsi" w:hAnsiTheme="minorHAnsi" w:cstheme="minorHAnsi"/>
        </w:rPr>
      </w:pPr>
      <w:r>
        <w:rPr>
          <w:rFonts w:asciiTheme="minorHAnsi" w:hAnsiTheme="minorHAnsi" w:cstheme="minorHAnsi"/>
        </w:rPr>
        <w:lastRenderedPageBreak/>
        <w:t xml:space="preserve">Los servicios </w:t>
      </w:r>
      <w:proofErr w:type="spellStart"/>
      <w:r>
        <w:rPr>
          <w:rFonts w:asciiTheme="minorHAnsi" w:hAnsiTheme="minorHAnsi" w:cstheme="minorHAnsi"/>
        </w:rPr>
        <w:t>Uconnect</w:t>
      </w:r>
      <w:r>
        <w:rPr>
          <w:rFonts w:asciiTheme="minorHAnsi" w:hAnsiTheme="minorHAnsi" w:cstheme="minorHAnsi"/>
          <w:vertAlign w:val="superscript"/>
        </w:rPr>
        <w:t>TM</w:t>
      </w:r>
      <w:proofErr w:type="spellEnd"/>
      <w:r>
        <w:rPr>
          <w:rFonts w:asciiTheme="minorHAnsi" w:hAnsiTheme="minorHAnsi" w:cstheme="minorHAnsi"/>
        </w:rPr>
        <w:t xml:space="preserve"> LIVE – lanzados por primera vez con el Fiat 500X en abril de 2015 – son extraordinarios. Permiten que el conductor visualice y controle mediante una pantalla táctil toda una serie de aplicaciones rediseñadas y readaptadas para su uso durante la conducción, con las que puede seguir concentrado en la carretera. El conductor debe descargar la aplicación </w:t>
      </w:r>
      <w:proofErr w:type="spellStart"/>
      <w:r>
        <w:rPr>
          <w:rFonts w:asciiTheme="minorHAnsi" w:hAnsiTheme="minorHAnsi" w:cstheme="minorHAnsi"/>
        </w:rPr>
        <w:t>Uconnect</w:t>
      </w:r>
      <w:proofErr w:type="spellEnd"/>
      <w:r>
        <w:rPr>
          <w:rFonts w:asciiTheme="minorHAnsi" w:hAnsiTheme="minorHAnsi" w:cstheme="minorHAnsi"/>
        </w:rPr>
        <w:t xml:space="preserve">™ LIVE desde Apple </w:t>
      </w:r>
      <w:proofErr w:type="spellStart"/>
      <w:r>
        <w:rPr>
          <w:rFonts w:asciiTheme="minorHAnsi" w:hAnsiTheme="minorHAnsi" w:cstheme="minorHAnsi"/>
        </w:rPr>
        <w:t>Store</w:t>
      </w:r>
      <w:proofErr w:type="spellEnd"/>
      <w:r>
        <w:rPr>
          <w:rFonts w:asciiTheme="minorHAnsi" w:hAnsiTheme="minorHAnsi" w:cstheme="minorHAnsi"/>
        </w:rPr>
        <w:t xml:space="preserve"> o Google Play </w:t>
      </w:r>
      <w:proofErr w:type="spellStart"/>
      <w:r>
        <w:rPr>
          <w:rFonts w:asciiTheme="minorHAnsi" w:hAnsiTheme="minorHAnsi" w:cstheme="minorHAnsi"/>
        </w:rPr>
        <w:t>Store</w:t>
      </w:r>
      <w:proofErr w:type="spellEnd"/>
      <w:r>
        <w:rPr>
          <w:rFonts w:asciiTheme="minorHAnsi" w:hAnsiTheme="minorHAnsi" w:cstheme="minorHAnsi"/>
        </w:rPr>
        <w:t xml:space="preserve"> en su </w:t>
      </w:r>
      <w:proofErr w:type="spellStart"/>
      <w:r>
        <w:rPr>
          <w:rFonts w:asciiTheme="minorHAnsi" w:hAnsiTheme="minorHAnsi" w:cstheme="minorHAnsi"/>
        </w:rPr>
        <w:t>smartphone</w:t>
      </w:r>
      <w:proofErr w:type="spellEnd"/>
      <w:r>
        <w:rPr>
          <w:rFonts w:asciiTheme="minorHAnsi" w:hAnsiTheme="minorHAnsi" w:cstheme="minorHAnsi"/>
        </w:rPr>
        <w:t>.</w:t>
      </w:r>
    </w:p>
    <w:p w:rsidR="008B36EB" w:rsidRPr="00134C37" w:rsidRDefault="008B36EB" w:rsidP="008B36EB">
      <w:pPr>
        <w:spacing w:line="360" w:lineRule="auto"/>
        <w:rPr>
          <w:rFonts w:asciiTheme="minorHAnsi" w:hAnsiTheme="minorHAnsi" w:cstheme="minorHAnsi"/>
        </w:rPr>
      </w:pPr>
      <w:proofErr w:type="spellStart"/>
      <w:r>
        <w:rPr>
          <w:rFonts w:asciiTheme="minorHAnsi" w:hAnsiTheme="minorHAnsi" w:cstheme="minorHAnsi"/>
        </w:rPr>
        <w:t>Uconnect</w:t>
      </w:r>
      <w:r>
        <w:rPr>
          <w:rFonts w:asciiTheme="minorHAnsi" w:hAnsiTheme="minorHAnsi" w:cstheme="minorHAnsi"/>
          <w:vertAlign w:val="superscript"/>
        </w:rPr>
        <w:t>TM</w:t>
      </w:r>
      <w:proofErr w:type="spellEnd"/>
      <w:r>
        <w:rPr>
          <w:rFonts w:asciiTheme="minorHAnsi" w:hAnsiTheme="minorHAnsi" w:cstheme="minorHAnsi"/>
        </w:rPr>
        <w:t xml:space="preserve"> LIVE ofrece tres categorías que contienen muchas aplicaciones disponibles: “</w:t>
      </w:r>
      <w:proofErr w:type="spellStart"/>
      <w:r>
        <w:rPr>
          <w:rFonts w:asciiTheme="minorHAnsi" w:hAnsiTheme="minorHAnsi" w:cstheme="minorHAnsi"/>
        </w:rPr>
        <w:t>Infoentretenimiento</w:t>
      </w:r>
      <w:proofErr w:type="spellEnd"/>
      <w:r>
        <w:rPr>
          <w:rFonts w:asciiTheme="minorHAnsi" w:hAnsiTheme="minorHAnsi" w:cstheme="minorHAnsi"/>
        </w:rPr>
        <w:t xml:space="preserve">”, “Navegación” y </w:t>
      </w:r>
      <w:r>
        <w:t>“Seguridad y Eficiencia”</w:t>
      </w:r>
      <w:r>
        <w:rPr>
          <w:rFonts w:asciiTheme="minorHAnsi" w:hAnsiTheme="minorHAnsi" w:cstheme="minorHAnsi"/>
        </w:rPr>
        <w:t xml:space="preserve">. La primera categoría proporciona acceso directo a </w:t>
      </w:r>
      <w:proofErr w:type="spellStart"/>
      <w:r>
        <w:rPr>
          <w:rFonts w:asciiTheme="minorHAnsi" w:hAnsiTheme="minorHAnsi" w:cstheme="minorHAnsi"/>
        </w:rPr>
        <w:t>TuneIn</w:t>
      </w:r>
      <w:proofErr w:type="spellEnd"/>
      <w:r>
        <w:rPr>
          <w:rFonts w:asciiTheme="minorHAnsi" w:hAnsiTheme="minorHAnsi" w:cstheme="minorHAnsi"/>
        </w:rPr>
        <w:t xml:space="preserve">, la aplicación para acceder directamente a más de 100.000 emisoras de radio por internet de todo el mundo; a </w:t>
      </w:r>
      <w:proofErr w:type="spellStart"/>
      <w:r>
        <w:rPr>
          <w:rFonts w:asciiTheme="minorHAnsi" w:hAnsiTheme="minorHAnsi" w:cstheme="minorHAnsi"/>
        </w:rPr>
        <w:t>Deezer</w:t>
      </w:r>
      <w:proofErr w:type="spellEnd"/>
      <w:r>
        <w:rPr>
          <w:rFonts w:asciiTheme="minorHAnsi" w:hAnsiTheme="minorHAnsi" w:cstheme="minorHAnsi"/>
        </w:rPr>
        <w:t xml:space="preserve">, un servicio de música por web para acceder a más de 35 millones de pistas; a Reuters, para mantenerse informado con la últimas noticias, y a Facebook y </w:t>
      </w:r>
      <w:proofErr w:type="spellStart"/>
      <w:r>
        <w:rPr>
          <w:rFonts w:asciiTheme="minorHAnsi" w:hAnsiTheme="minorHAnsi" w:cstheme="minorHAnsi"/>
        </w:rPr>
        <w:t>Twitter</w:t>
      </w:r>
      <w:proofErr w:type="spellEnd"/>
      <w:r>
        <w:rPr>
          <w:rFonts w:asciiTheme="minorHAnsi" w:hAnsiTheme="minorHAnsi" w:cstheme="minorHAnsi"/>
        </w:rPr>
        <w:t xml:space="preserve">, para mantenerse en contacto con los amigos. Por último, también sirve para acceder a </w:t>
      </w:r>
      <w:proofErr w:type="spellStart"/>
      <w:r>
        <w:rPr>
          <w:rFonts w:asciiTheme="minorHAnsi" w:hAnsiTheme="minorHAnsi" w:cstheme="minorHAnsi"/>
        </w:rPr>
        <w:t>eco</w:t>
      </w:r>
      <w:proofErr w:type="gramStart"/>
      <w:r>
        <w:rPr>
          <w:rFonts w:asciiTheme="minorHAnsi" w:hAnsiTheme="minorHAnsi" w:cstheme="minorHAnsi"/>
        </w:rPr>
        <w:t>:Drive</w:t>
      </w:r>
      <w:proofErr w:type="spellEnd"/>
      <w:proofErr w:type="gramEnd"/>
      <w:r>
        <w:rPr>
          <w:rFonts w:asciiTheme="minorHAnsi" w:hAnsiTheme="minorHAnsi" w:cstheme="minorHAnsi"/>
        </w:rPr>
        <w:t>, la galardonada aplicación sobre estilos de conducción que permite al usuario ahorrar hasta un 16% de combustible y reducir las emisiones de CO</w:t>
      </w:r>
      <w:r>
        <w:rPr>
          <w:rFonts w:asciiTheme="minorHAnsi" w:hAnsiTheme="minorHAnsi" w:cstheme="minorHAnsi"/>
          <w:vertAlign w:val="subscript"/>
        </w:rPr>
        <w:t>2</w:t>
      </w:r>
      <w:r>
        <w:rPr>
          <w:rFonts w:asciiTheme="minorHAnsi" w:hAnsiTheme="minorHAnsi" w:cstheme="minorHAnsi"/>
        </w:rPr>
        <w:t xml:space="preserve"> proporcionando consejos en tiempo real.</w:t>
      </w:r>
    </w:p>
    <w:p w:rsidR="008B36EB" w:rsidRPr="00134C37" w:rsidRDefault="008B36EB" w:rsidP="008B36EB">
      <w:pPr>
        <w:spacing w:line="360" w:lineRule="auto"/>
        <w:rPr>
          <w:rFonts w:asciiTheme="minorHAnsi" w:hAnsiTheme="minorHAnsi" w:cstheme="minorHAnsi"/>
        </w:rPr>
      </w:pPr>
      <w:r>
        <w:rPr>
          <w:rFonts w:asciiTheme="minorHAnsi" w:hAnsiTheme="minorHAnsi" w:cstheme="minorHAnsi"/>
        </w:rPr>
        <w:t xml:space="preserve">La categoría "Navegación", disponible en los vehículos equipados con </w:t>
      </w:r>
      <w:proofErr w:type="spellStart"/>
      <w:r>
        <w:rPr>
          <w:rFonts w:asciiTheme="minorHAnsi" w:hAnsiTheme="minorHAnsi" w:cstheme="minorHAnsi"/>
        </w:rPr>
        <w:t>Uconnect</w:t>
      </w:r>
      <w:r>
        <w:rPr>
          <w:rFonts w:asciiTheme="minorHAnsi" w:hAnsiTheme="minorHAnsi" w:cstheme="minorHAnsi"/>
          <w:vertAlign w:val="superscript"/>
        </w:rPr>
        <w:t>TM</w:t>
      </w:r>
      <w:proofErr w:type="spellEnd"/>
      <w:r>
        <w:rPr>
          <w:rFonts w:asciiTheme="minorHAnsi" w:hAnsiTheme="minorHAnsi" w:cstheme="minorHAnsi"/>
        </w:rPr>
        <w:t xml:space="preserve"> 5'' Radio </w:t>
      </w:r>
      <w:proofErr w:type="spellStart"/>
      <w:r>
        <w:rPr>
          <w:rFonts w:asciiTheme="minorHAnsi" w:hAnsiTheme="minorHAnsi" w:cstheme="minorHAnsi"/>
        </w:rPr>
        <w:t>Nav</w:t>
      </w:r>
      <w:proofErr w:type="spellEnd"/>
      <w:r>
        <w:rPr>
          <w:rFonts w:asciiTheme="minorHAnsi" w:hAnsiTheme="minorHAnsi" w:cstheme="minorHAnsi"/>
        </w:rPr>
        <w:t xml:space="preserve"> LIVE y </w:t>
      </w:r>
      <w:proofErr w:type="spellStart"/>
      <w:r>
        <w:rPr>
          <w:rFonts w:asciiTheme="minorHAnsi" w:hAnsiTheme="minorHAnsi" w:cstheme="minorHAnsi"/>
        </w:rPr>
        <w:t>Uconnect</w:t>
      </w:r>
      <w:r>
        <w:rPr>
          <w:rFonts w:asciiTheme="minorHAnsi" w:hAnsiTheme="minorHAnsi" w:cstheme="minorHAnsi"/>
          <w:vertAlign w:val="superscript"/>
        </w:rPr>
        <w:t>TM</w:t>
      </w:r>
      <w:proofErr w:type="spellEnd"/>
      <w:r>
        <w:rPr>
          <w:rFonts w:asciiTheme="minorHAnsi" w:hAnsiTheme="minorHAnsi" w:cstheme="minorHAnsi"/>
        </w:rPr>
        <w:t xml:space="preserve"> 6.5'' Radio </w:t>
      </w:r>
      <w:proofErr w:type="spellStart"/>
      <w:r>
        <w:rPr>
          <w:rFonts w:asciiTheme="minorHAnsi" w:hAnsiTheme="minorHAnsi" w:cstheme="minorHAnsi"/>
        </w:rPr>
        <w:t>Nav</w:t>
      </w:r>
      <w:proofErr w:type="spellEnd"/>
      <w:r>
        <w:rPr>
          <w:rFonts w:asciiTheme="minorHAnsi" w:hAnsiTheme="minorHAnsi" w:cstheme="minorHAnsi"/>
        </w:rPr>
        <w:t xml:space="preserve"> LIVE, ofrece los servicios </w:t>
      </w:r>
      <w:proofErr w:type="spellStart"/>
      <w:r>
        <w:rPr>
          <w:rFonts w:asciiTheme="minorHAnsi" w:hAnsiTheme="minorHAnsi" w:cstheme="minorHAnsi"/>
        </w:rPr>
        <w:t>TomTom</w:t>
      </w:r>
      <w:proofErr w:type="spellEnd"/>
      <w:r>
        <w:rPr>
          <w:rFonts w:asciiTheme="minorHAnsi" w:hAnsiTheme="minorHAnsi" w:cstheme="minorHAnsi"/>
        </w:rPr>
        <w:t xml:space="preserve"> LIVE con comandos de voz e información de alta calidad sobre el tráfico. Gracias a la experiencia de </w:t>
      </w:r>
      <w:proofErr w:type="spellStart"/>
      <w:r>
        <w:rPr>
          <w:rFonts w:asciiTheme="minorHAnsi" w:hAnsiTheme="minorHAnsi" w:cstheme="minorHAnsi"/>
        </w:rPr>
        <w:t>TomTom</w:t>
      </w:r>
      <w:proofErr w:type="spellEnd"/>
      <w:r>
        <w:rPr>
          <w:rFonts w:asciiTheme="minorHAnsi" w:hAnsiTheme="minorHAnsi" w:cstheme="minorHAnsi"/>
        </w:rPr>
        <w:t xml:space="preserve"> en navegación conectada, que incluye la mayor fuente de información sobre tráfico del mundo, con más de 100 millones de mediciones recopiladas cada día, viajar a bordo de un Jeep Renegade es mucho más eficiente y puede mantenerse informado. El sistema de navegación se actualiza cada dos minutos con el estado más reciente del tráfico. Con su sistema de procesamiento altamente desarrollado, </w:t>
      </w:r>
      <w:proofErr w:type="spellStart"/>
      <w:r>
        <w:rPr>
          <w:rFonts w:asciiTheme="minorHAnsi" w:hAnsiTheme="minorHAnsi" w:cstheme="minorHAnsi"/>
        </w:rPr>
        <w:t>Uconnect</w:t>
      </w:r>
      <w:proofErr w:type="spellEnd"/>
      <w:r>
        <w:rPr>
          <w:rFonts w:asciiTheme="minorHAnsi" w:hAnsiTheme="minorHAnsi" w:cstheme="minorHAnsi"/>
        </w:rPr>
        <w:t xml:space="preserve"> </w:t>
      </w:r>
      <w:r>
        <w:rPr>
          <w:rFonts w:asciiTheme="minorHAnsi" w:hAnsiTheme="minorHAnsi" w:cstheme="minorHAnsi"/>
          <w:vertAlign w:val="superscript"/>
        </w:rPr>
        <w:t>TM</w:t>
      </w:r>
      <w:r>
        <w:rPr>
          <w:rFonts w:asciiTheme="minorHAnsi" w:hAnsiTheme="minorHAnsi" w:cstheme="minorHAnsi"/>
        </w:rPr>
        <w:t xml:space="preserve"> proporciona las rutas más rápidas y la estimación del tiempo de llegada más precisa. Además de información en tiempo real sobre el tráfico, los usuarios también reciben información sobre la posición de los radares estáticos y móviles, allí donde esté disponible, servicios de búsqueda </w:t>
      </w:r>
      <w:proofErr w:type="spellStart"/>
      <w:r>
        <w:rPr>
          <w:rFonts w:asciiTheme="minorHAnsi" w:hAnsiTheme="minorHAnsi" w:cstheme="minorHAnsi"/>
        </w:rPr>
        <w:t>TomTom</w:t>
      </w:r>
      <w:proofErr w:type="spellEnd"/>
      <w:r>
        <w:rPr>
          <w:rFonts w:asciiTheme="minorHAnsi" w:hAnsiTheme="minorHAnsi" w:cstheme="minorHAnsi"/>
        </w:rPr>
        <w:t xml:space="preserve"> </w:t>
      </w:r>
      <w:proofErr w:type="spellStart"/>
      <w:r>
        <w:rPr>
          <w:rFonts w:asciiTheme="minorHAnsi" w:hAnsiTheme="minorHAnsi" w:cstheme="minorHAnsi"/>
        </w:rPr>
        <w:t>Search&amp;Go</w:t>
      </w:r>
      <w:proofErr w:type="spellEnd"/>
      <w:r>
        <w:rPr>
          <w:rFonts w:asciiTheme="minorHAnsi" w:hAnsiTheme="minorHAnsi" w:cstheme="minorHAnsi"/>
        </w:rPr>
        <w:t xml:space="preserve"> y previsiones del tiempo.</w:t>
      </w:r>
    </w:p>
    <w:p w:rsidR="008B36EB" w:rsidRPr="00134C37" w:rsidRDefault="008B36EB" w:rsidP="008B36EB">
      <w:pPr>
        <w:spacing w:line="360" w:lineRule="auto"/>
        <w:rPr>
          <w:rFonts w:asciiTheme="minorHAnsi" w:hAnsiTheme="minorHAnsi" w:cstheme="minorHAnsi"/>
        </w:rPr>
      </w:pPr>
      <w:r>
        <w:rPr>
          <w:rFonts w:asciiTheme="minorHAnsi" w:hAnsiTheme="minorHAnsi" w:cstheme="minorHAnsi"/>
        </w:rPr>
        <w:t>Por último, con la categoría</w:t>
      </w:r>
      <w:r>
        <w:rPr>
          <w:rFonts w:asciiTheme="minorHAnsi" w:hAnsiTheme="minorHAnsi" w:cstheme="minorHAnsi"/>
          <w:i/>
        </w:rPr>
        <w:t xml:space="preserve"> </w:t>
      </w:r>
      <w:r>
        <w:t xml:space="preserve">“Ahorro y Eficiencia” </w:t>
      </w:r>
      <w:r>
        <w:rPr>
          <w:rFonts w:asciiTheme="minorHAnsi" w:hAnsiTheme="minorHAnsi" w:cstheme="minorHAnsi"/>
        </w:rPr>
        <w:t xml:space="preserve">se puede acceder directamente a </w:t>
      </w:r>
      <w:proofErr w:type="spellStart"/>
      <w:r>
        <w:rPr>
          <w:rFonts w:asciiTheme="minorHAnsi" w:hAnsiTheme="minorHAnsi" w:cstheme="minorHAnsi"/>
        </w:rPr>
        <w:t>my:Car</w:t>
      </w:r>
      <w:proofErr w:type="spellEnd"/>
      <w:r>
        <w:rPr>
          <w:rFonts w:asciiTheme="minorHAnsi" w:hAnsiTheme="minorHAnsi" w:cstheme="minorHAnsi"/>
        </w:rPr>
        <w:t xml:space="preserve">, y gracias a los avisos en tiempo real, recibir recordatorios sobre los procedimientos de mantenimiento, además de acceder a un manual del usuario interactivo; en suma, distintas características que permiten al conductor gestionar el mantenimiento de su automóvil de manera eficiente. Cuando se conecta un </w:t>
      </w:r>
      <w:proofErr w:type="spellStart"/>
      <w:r>
        <w:rPr>
          <w:rFonts w:asciiTheme="minorHAnsi" w:hAnsiTheme="minorHAnsi" w:cstheme="minorHAnsi"/>
        </w:rPr>
        <w:t>smartphone</w:t>
      </w:r>
      <w:proofErr w:type="spellEnd"/>
      <w:r>
        <w:rPr>
          <w:rFonts w:asciiTheme="minorHAnsi" w:hAnsiTheme="minorHAnsi" w:cstheme="minorHAnsi"/>
        </w:rPr>
        <w:t xml:space="preserve"> mediante Bluetooth, los avisos más </w:t>
      </w:r>
      <w:r>
        <w:rPr>
          <w:rFonts w:asciiTheme="minorHAnsi" w:hAnsiTheme="minorHAnsi" w:cstheme="minorHAnsi"/>
        </w:rPr>
        <w:lastRenderedPageBreak/>
        <w:t xml:space="preserve">importantes se transfieren directamente a la cuenta personal de </w:t>
      </w:r>
      <w:proofErr w:type="spellStart"/>
      <w:r>
        <w:rPr>
          <w:rFonts w:asciiTheme="minorHAnsi" w:hAnsiTheme="minorHAnsi" w:cstheme="minorHAnsi"/>
        </w:rPr>
        <w:t>Uconnect</w:t>
      </w:r>
      <w:proofErr w:type="spellEnd"/>
      <w:r>
        <w:rPr>
          <w:rFonts w:asciiTheme="minorHAnsi" w:hAnsiTheme="minorHAnsi" w:cstheme="minorHAnsi"/>
        </w:rPr>
        <w:t xml:space="preserve"> </w:t>
      </w:r>
      <w:r>
        <w:rPr>
          <w:rFonts w:asciiTheme="minorHAnsi" w:hAnsiTheme="minorHAnsi" w:cstheme="minorHAnsi"/>
          <w:vertAlign w:val="superscript"/>
        </w:rPr>
        <w:t>TM</w:t>
      </w:r>
      <w:r>
        <w:rPr>
          <w:rFonts w:asciiTheme="minorHAnsi" w:hAnsiTheme="minorHAnsi" w:cstheme="minorHAnsi"/>
        </w:rPr>
        <w:t xml:space="preserve"> LIVE, para hacer aún más fácil el mantenimiento.</w:t>
      </w:r>
    </w:p>
    <w:p w:rsidR="008B36EB" w:rsidRPr="00134C37" w:rsidRDefault="008B36EB" w:rsidP="008B36EB">
      <w:pPr>
        <w:spacing w:line="360" w:lineRule="auto"/>
        <w:rPr>
          <w:rFonts w:asciiTheme="minorHAnsi" w:hAnsiTheme="minorHAnsi" w:cstheme="minorHAnsi"/>
          <w:i/>
        </w:rPr>
      </w:pPr>
    </w:p>
    <w:p w:rsidR="008B36EB" w:rsidRPr="00134C37" w:rsidRDefault="008B36EB" w:rsidP="008B36EB">
      <w:pPr>
        <w:spacing w:line="360" w:lineRule="auto"/>
        <w:rPr>
          <w:rFonts w:asciiTheme="minorHAnsi" w:hAnsiTheme="minorHAnsi" w:cstheme="minorHAnsi"/>
          <w:b/>
          <w:i/>
        </w:rPr>
      </w:pPr>
      <w:r>
        <w:rPr>
          <w:rFonts w:asciiTheme="minorHAnsi" w:hAnsiTheme="minorHAnsi" w:cstheme="minorHAnsi"/>
          <w:b/>
          <w:i/>
        </w:rPr>
        <w:t xml:space="preserve">Protección de Vehículos </w:t>
      </w:r>
      <w:proofErr w:type="spellStart"/>
      <w:r>
        <w:rPr>
          <w:rFonts w:asciiTheme="minorHAnsi" w:hAnsiTheme="minorHAnsi" w:cstheme="minorHAnsi"/>
          <w:b/>
          <w:i/>
        </w:rPr>
        <w:t>Mopar</w:t>
      </w:r>
      <w:proofErr w:type="spellEnd"/>
      <w:r>
        <w:rPr>
          <w:rFonts w:asciiTheme="minorHAnsi" w:hAnsiTheme="minorHAnsi" w:cstheme="minorHAnsi"/>
          <w:b/>
          <w:i/>
        </w:rPr>
        <w:t xml:space="preserve"> - “Sentirse Bien, Conducir Feliz”</w:t>
      </w:r>
    </w:p>
    <w:p w:rsidR="008B36EB" w:rsidRPr="00134C37" w:rsidRDefault="008B36EB" w:rsidP="008B36EB">
      <w:pPr>
        <w:spacing w:line="360" w:lineRule="auto"/>
        <w:rPr>
          <w:rFonts w:asciiTheme="minorHAnsi" w:hAnsiTheme="minorHAnsi" w:cstheme="minorHAnsi"/>
        </w:rPr>
      </w:pPr>
      <w:r>
        <w:rPr>
          <w:rFonts w:asciiTheme="minorHAnsi" w:hAnsiTheme="minorHAnsi" w:cstheme="minorHAnsi"/>
        </w:rPr>
        <w:t xml:space="preserve">"Protección de Vehículos </w:t>
      </w:r>
      <w:proofErr w:type="spellStart"/>
      <w:r>
        <w:rPr>
          <w:rFonts w:asciiTheme="minorHAnsi" w:hAnsiTheme="minorHAnsi" w:cstheme="minorHAnsi"/>
        </w:rPr>
        <w:t>Mopar</w:t>
      </w:r>
      <w:proofErr w:type="spellEnd"/>
      <w:r>
        <w:rPr>
          <w:rFonts w:asciiTheme="minorHAnsi" w:hAnsiTheme="minorHAnsi" w:cstheme="minorHAnsi"/>
        </w:rPr>
        <w:t xml:space="preserve">" ofrece contratos de servicio garantizados por Fiat Chrysler </w:t>
      </w:r>
      <w:proofErr w:type="spellStart"/>
      <w:r>
        <w:rPr>
          <w:rFonts w:asciiTheme="minorHAnsi" w:hAnsiTheme="minorHAnsi" w:cstheme="minorHAnsi"/>
        </w:rPr>
        <w:t>Automobiles</w:t>
      </w:r>
      <w:proofErr w:type="spellEnd"/>
      <w:r>
        <w:rPr>
          <w:rFonts w:asciiTheme="minorHAnsi" w:hAnsiTheme="minorHAnsi" w:cstheme="minorHAnsi"/>
        </w:rPr>
        <w:t xml:space="preserve"> para garantizar que nuestros clientes disfruten de una absoluta tranquilidad. En particular, la línea de servicios personalizables de Protección de Vehículos </w:t>
      </w:r>
      <w:proofErr w:type="spellStart"/>
      <w:r>
        <w:rPr>
          <w:rFonts w:asciiTheme="minorHAnsi" w:hAnsiTheme="minorHAnsi" w:cstheme="minorHAnsi"/>
        </w:rPr>
        <w:t>Mopar</w:t>
      </w:r>
      <w:proofErr w:type="spellEnd"/>
      <w:r>
        <w:rPr>
          <w:rFonts w:asciiTheme="minorHAnsi" w:hAnsiTheme="minorHAnsi" w:cstheme="minorHAnsi"/>
        </w:rPr>
        <w:t xml:space="preserve"> ofrece varios planes de mantenimiento y extensiones de garantía – en cuanto a duración y kilometraje – a un precio competitivo que garantizan que su automóvil siempre esté en perfectas condiciones. Por otra parte, el cliente tiene acceso constante a una amplia red de asistencia al cliente presente en todos los países, con técnicos cualificados a los que confiar la instalación de recambios originales. </w:t>
      </w:r>
    </w:p>
    <w:p w:rsidR="008B36EB" w:rsidRPr="00134C37" w:rsidRDefault="008B36EB" w:rsidP="008B36EB">
      <w:pPr>
        <w:spacing w:line="360" w:lineRule="auto"/>
        <w:rPr>
          <w:rFonts w:asciiTheme="minorHAnsi" w:hAnsiTheme="minorHAnsi" w:cstheme="minorHAnsi"/>
        </w:rPr>
      </w:pPr>
      <w:r>
        <w:rPr>
          <w:rFonts w:asciiTheme="minorHAnsi" w:hAnsiTheme="minorHAnsi" w:cstheme="minorHAnsi"/>
        </w:rPr>
        <w:t>El cliente puede elegir las siguientes opciones:</w:t>
      </w:r>
    </w:p>
    <w:p w:rsidR="008B36EB" w:rsidRPr="00134C37" w:rsidRDefault="008B36EB" w:rsidP="008B36EB">
      <w:pPr>
        <w:numPr>
          <w:ilvl w:val="0"/>
          <w:numId w:val="8"/>
        </w:numPr>
        <w:spacing w:line="360" w:lineRule="auto"/>
        <w:ind w:left="284" w:hanging="284"/>
        <w:rPr>
          <w:rFonts w:asciiTheme="minorHAnsi" w:hAnsiTheme="minorHAnsi" w:cstheme="minorHAnsi"/>
        </w:rPr>
      </w:pPr>
      <w:r>
        <w:rPr>
          <w:rFonts w:asciiTheme="minorHAnsi" w:hAnsiTheme="minorHAnsi" w:cstheme="minorHAnsi"/>
        </w:rPr>
        <w:t>“</w:t>
      </w:r>
      <w:proofErr w:type="spellStart"/>
      <w:r>
        <w:rPr>
          <w:rFonts w:asciiTheme="minorHAnsi" w:hAnsiTheme="minorHAnsi" w:cstheme="minorHAnsi"/>
        </w:rPr>
        <w:t>Maximum</w:t>
      </w:r>
      <w:proofErr w:type="spellEnd"/>
      <w:r>
        <w:rPr>
          <w:rFonts w:asciiTheme="minorHAnsi" w:hAnsiTheme="minorHAnsi" w:cstheme="minorHAnsi"/>
        </w:rPr>
        <w:t xml:space="preserve"> </w:t>
      </w:r>
      <w:proofErr w:type="spellStart"/>
      <w:r>
        <w:rPr>
          <w:rFonts w:asciiTheme="minorHAnsi" w:hAnsiTheme="minorHAnsi" w:cstheme="minorHAnsi"/>
        </w:rPr>
        <w:t>Care</w:t>
      </w:r>
      <w:proofErr w:type="spellEnd"/>
      <w:r>
        <w:rPr>
          <w:rFonts w:asciiTheme="minorHAnsi" w:hAnsiTheme="minorHAnsi" w:cstheme="minorHAnsi"/>
        </w:rPr>
        <w:t>”: cobertura que extiende la garantía a las piezas mecánicas y eléctricas.</w:t>
      </w:r>
    </w:p>
    <w:p w:rsidR="008B36EB" w:rsidRPr="00134C37" w:rsidRDefault="008B36EB" w:rsidP="008B36EB">
      <w:pPr>
        <w:numPr>
          <w:ilvl w:val="0"/>
          <w:numId w:val="8"/>
        </w:numPr>
        <w:spacing w:line="360" w:lineRule="auto"/>
        <w:ind w:left="284" w:hanging="284"/>
        <w:rPr>
          <w:rFonts w:asciiTheme="minorHAnsi" w:hAnsiTheme="minorHAnsi" w:cstheme="minorHAnsi"/>
        </w:rPr>
      </w:pPr>
      <w:r>
        <w:rPr>
          <w:rFonts w:asciiTheme="minorHAnsi" w:hAnsiTheme="minorHAnsi" w:cstheme="minorHAnsi"/>
        </w:rPr>
        <w:t>“</w:t>
      </w:r>
      <w:proofErr w:type="spellStart"/>
      <w:r>
        <w:rPr>
          <w:rFonts w:asciiTheme="minorHAnsi" w:hAnsiTheme="minorHAnsi" w:cstheme="minorHAnsi"/>
        </w:rPr>
        <w:t>Powertrain</w:t>
      </w:r>
      <w:proofErr w:type="spellEnd"/>
      <w:r>
        <w:rPr>
          <w:rFonts w:asciiTheme="minorHAnsi" w:hAnsiTheme="minorHAnsi" w:cstheme="minorHAnsi"/>
        </w:rPr>
        <w:t xml:space="preserve"> </w:t>
      </w:r>
      <w:proofErr w:type="spellStart"/>
      <w:r>
        <w:rPr>
          <w:rFonts w:asciiTheme="minorHAnsi" w:hAnsiTheme="minorHAnsi" w:cstheme="minorHAnsi"/>
        </w:rPr>
        <w:t>Care</w:t>
      </w:r>
      <w:proofErr w:type="spellEnd"/>
      <w:r>
        <w:rPr>
          <w:rFonts w:asciiTheme="minorHAnsi" w:hAnsiTheme="minorHAnsi" w:cstheme="minorHAnsi"/>
        </w:rPr>
        <w:t xml:space="preserve">”: cobertura que extiende la garantía a las piezas mecánicas del motor, el cambio y la transmisión. </w:t>
      </w:r>
    </w:p>
    <w:p w:rsidR="008B36EB" w:rsidRPr="00134C37" w:rsidRDefault="008B36EB" w:rsidP="008B36EB">
      <w:pPr>
        <w:numPr>
          <w:ilvl w:val="0"/>
          <w:numId w:val="8"/>
        </w:numPr>
        <w:spacing w:line="360" w:lineRule="auto"/>
        <w:ind w:left="284" w:hanging="284"/>
        <w:rPr>
          <w:rFonts w:asciiTheme="minorHAnsi" w:hAnsiTheme="minorHAnsi" w:cstheme="minorHAnsi"/>
        </w:rPr>
      </w:pPr>
      <w:r>
        <w:rPr>
          <w:rFonts w:asciiTheme="minorHAnsi" w:hAnsiTheme="minorHAnsi" w:cstheme="minorHAnsi"/>
        </w:rPr>
        <w:t xml:space="preserve">"Top </w:t>
      </w:r>
      <w:proofErr w:type="spellStart"/>
      <w:r>
        <w:rPr>
          <w:rFonts w:asciiTheme="minorHAnsi" w:hAnsiTheme="minorHAnsi" w:cstheme="minorHAnsi"/>
        </w:rPr>
        <w:t>Care</w:t>
      </w:r>
      <w:proofErr w:type="spellEnd"/>
      <w:r>
        <w:rPr>
          <w:rFonts w:asciiTheme="minorHAnsi" w:hAnsiTheme="minorHAnsi" w:cstheme="minorHAnsi"/>
        </w:rPr>
        <w:t xml:space="preserve">": el plan más completo, que extiende la garantía del fabricante a los servicios de mantenimiento programado. </w:t>
      </w:r>
    </w:p>
    <w:p w:rsidR="008B36EB" w:rsidRPr="00315DA3" w:rsidRDefault="008B36EB" w:rsidP="008B36EB">
      <w:pPr>
        <w:numPr>
          <w:ilvl w:val="0"/>
          <w:numId w:val="8"/>
        </w:numPr>
        <w:spacing w:line="360" w:lineRule="auto"/>
        <w:ind w:left="284" w:hanging="284"/>
        <w:rPr>
          <w:rFonts w:asciiTheme="minorHAnsi" w:hAnsiTheme="minorHAnsi" w:cstheme="minorHAnsi"/>
        </w:rPr>
      </w:pPr>
      <w:r>
        <w:rPr>
          <w:rFonts w:asciiTheme="minorHAnsi" w:hAnsiTheme="minorHAnsi" w:cstheme="minorHAnsi"/>
        </w:rPr>
        <w:t>“</w:t>
      </w:r>
      <w:proofErr w:type="spellStart"/>
      <w:r>
        <w:rPr>
          <w:rFonts w:asciiTheme="minorHAnsi" w:hAnsiTheme="minorHAnsi" w:cstheme="minorHAnsi"/>
        </w:rPr>
        <w:t>Easy</w:t>
      </w:r>
      <w:proofErr w:type="spellEnd"/>
      <w:r>
        <w:rPr>
          <w:rFonts w:asciiTheme="minorHAnsi" w:hAnsiTheme="minorHAnsi" w:cstheme="minorHAnsi"/>
        </w:rPr>
        <w:t xml:space="preserve"> </w:t>
      </w:r>
      <w:proofErr w:type="spellStart"/>
      <w:r>
        <w:rPr>
          <w:rFonts w:asciiTheme="minorHAnsi" w:hAnsiTheme="minorHAnsi" w:cstheme="minorHAnsi"/>
        </w:rPr>
        <w:t>Care</w:t>
      </w:r>
      <w:proofErr w:type="spellEnd"/>
      <w:r>
        <w:rPr>
          <w:rFonts w:asciiTheme="minorHAnsi" w:hAnsiTheme="minorHAnsi" w:cstheme="minorHAnsi"/>
        </w:rPr>
        <w:t xml:space="preserve">”: planes de mantenimiento programado </w:t>
      </w:r>
      <w:proofErr w:type="spellStart"/>
      <w:r>
        <w:rPr>
          <w:rFonts w:asciiTheme="minorHAnsi" w:hAnsiTheme="minorHAnsi" w:cstheme="minorHAnsi"/>
        </w:rPr>
        <w:t>prepagados</w:t>
      </w:r>
      <w:proofErr w:type="spellEnd"/>
      <w:r>
        <w:rPr>
          <w:rFonts w:asciiTheme="minorHAnsi" w:hAnsiTheme="minorHAnsi" w:cstheme="minorHAnsi"/>
        </w:rPr>
        <w:t xml:space="preserve"> a precios competitivos. </w:t>
      </w:r>
    </w:p>
    <w:p w:rsidR="008B36EB" w:rsidRPr="00315DA3" w:rsidRDefault="008B36EB" w:rsidP="008B36EB">
      <w:pPr>
        <w:numPr>
          <w:ilvl w:val="0"/>
          <w:numId w:val="8"/>
        </w:numPr>
        <w:spacing w:line="360" w:lineRule="auto"/>
        <w:ind w:left="284" w:hanging="284"/>
        <w:rPr>
          <w:rFonts w:asciiTheme="minorHAnsi" w:hAnsiTheme="minorHAnsi" w:cstheme="minorHAnsi"/>
        </w:rPr>
      </w:pPr>
      <w:r>
        <w:rPr>
          <w:rFonts w:asciiTheme="minorHAnsi" w:hAnsiTheme="minorHAnsi" w:cstheme="minorHAnsi"/>
        </w:rPr>
        <w:t>“</w:t>
      </w:r>
      <w:proofErr w:type="spellStart"/>
      <w:r>
        <w:rPr>
          <w:rFonts w:asciiTheme="minorHAnsi" w:hAnsiTheme="minorHAnsi" w:cstheme="minorHAnsi"/>
        </w:rPr>
        <w:t>Essential</w:t>
      </w:r>
      <w:proofErr w:type="spellEnd"/>
      <w:r>
        <w:rPr>
          <w:rFonts w:asciiTheme="minorHAnsi" w:hAnsiTheme="minorHAnsi" w:cstheme="minorHAnsi"/>
        </w:rPr>
        <w:t xml:space="preserve"> </w:t>
      </w:r>
      <w:proofErr w:type="spellStart"/>
      <w:r>
        <w:rPr>
          <w:rFonts w:asciiTheme="minorHAnsi" w:hAnsiTheme="minorHAnsi" w:cstheme="minorHAnsi"/>
        </w:rPr>
        <w:t>Care</w:t>
      </w:r>
      <w:proofErr w:type="spellEnd"/>
      <w:r>
        <w:rPr>
          <w:rFonts w:asciiTheme="minorHAnsi" w:hAnsiTheme="minorHAnsi" w:cstheme="minorHAnsi"/>
        </w:rPr>
        <w:t>”: pensado para vehículos de hasta 8 años de antigüedad, ofrece dos años de asistencia en carretera, cupones de descuento sobre piezas y una serie de revisiones.</w:t>
      </w:r>
    </w:p>
    <w:p w:rsidR="008B36EB" w:rsidRPr="00315DA3" w:rsidRDefault="008B36EB" w:rsidP="008B36EB">
      <w:pPr>
        <w:numPr>
          <w:ilvl w:val="0"/>
          <w:numId w:val="8"/>
        </w:numPr>
        <w:spacing w:line="360" w:lineRule="auto"/>
        <w:ind w:left="284" w:hanging="284"/>
        <w:rPr>
          <w:rFonts w:asciiTheme="minorHAnsi" w:hAnsiTheme="minorHAnsi" w:cstheme="minorBidi"/>
          <w:bCs/>
        </w:rPr>
      </w:pPr>
      <w:r>
        <w:rPr>
          <w:rFonts w:asciiTheme="minorHAnsi" w:hAnsiTheme="minorHAnsi" w:cstheme="minorHAnsi"/>
        </w:rPr>
        <w:t>“</w:t>
      </w:r>
      <w:proofErr w:type="spellStart"/>
      <w:r>
        <w:rPr>
          <w:rFonts w:asciiTheme="minorHAnsi" w:hAnsiTheme="minorHAnsi" w:cstheme="minorHAnsi"/>
        </w:rPr>
        <w:t>Oil</w:t>
      </w:r>
      <w:proofErr w:type="spellEnd"/>
      <w:r>
        <w:rPr>
          <w:rFonts w:asciiTheme="minorHAnsi" w:hAnsiTheme="minorHAnsi" w:cstheme="minorHAnsi"/>
        </w:rPr>
        <w:t xml:space="preserve"> </w:t>
      </w:r>
      <w:proofErr w:type="spellStart"/>
      <w:r>
        <w:rPr>
          <w:rFonts w:asciiTheme="minorHAnsi" w:hAnsiTheme="minorHAnsi" w:cstheme="minorHAnsi"/>
        </w:rPr>
        <w:t>Care</w:t>
      </w:r>
      <w:proofErr w:type="spellEnd"/>
      <w:r>
        <w:rPr>
          <w:rFonts w:asciiTheme="minorHAnsi" w:hAnsiTheme="minorHAnsi" w:cstheme="minorHAnsi"/>
        </w:rPr>
        <w:t>”: una serie de cupones que abarca los cambios de aceite y filtro.</w:t>
      </w:r>
    </w:p>
    <w:p w:rsidR="008B36EB" w:rsidRPr="00134C37" w:rsidRDefault="008B36EB" w:rsidP="008B36EB">
      <w:pPr>
        <w:spacing w:line="360" w:lineRule="auto"/>
        <w:rPr>
          <w:rFonts w:asciiTheme="minorHAnsi" w:hAnsiTheme="minorHAnsi" w:cstheme="minorBidi"/>
          <w:bCs/>
        </w:rPr>
      </w:pPr>
      <w:r>
        <w:rPr>
          <w:rFonts w:asciiTheme="minorHAnsi" w:hAnsiTheme="minorHAnsi" w:cstheme="minorHAnsi"/>
        </w:rPr>
        <w:t>Además, el cliente se beneficia de la tranquilidad que le ofrecen los servicios de asistencia en carretera en toda Europa y todo el valor de los planes se puede transferir al nuevo propietario en caso de vender el vehículo.</w:t>
      </w:r>
    </w:p>
    <w:p w:rsidR="00AA5EAD" w:rsidRPr="00231EF6" w:rsidRDefault="00AA5EAD" w:rsidP="00AA5EAD"/>
    <w:p w:rsidR="00B2082E" w:rsidRDefault="00B2082E" w:rsidP="00B2082E">
      <w:pPr>
        <w:rPr>
          <w:rFonts w:ascii="Arial" w:eastAsia="Calibri" w:hAnsi="Arial" w:cs="Arial"/>
          <w:b/>
          <w:bCs/>
          <w:color w:val="A6A6A6" w:themeColor="background1" w:themeShade="A6"/>
          <w:sz w:val="18"/>
          <w:szCs w:val="18"/>
          <w:lang w:val="es-ES_tradnl" w:eastAsia="it-IT"/>
        </w:rPr>
      </w:pPr>
      <w:bookmarkStart w:id="0" w:name="_GoBack"/>
      <w:bookmarkEnd w:id="0"/>
    </w:p>
    <w:p w:rsidR="00B2082E" w:rsidRPr="00994DB9" w:rsidRDefault="00B2082E" w:rsidP="00B2082E">
      <w:pPr>
        <w:rPr>
          <w:rFonts w:ascii="Arial" w:eastAsia="Calibri" w:hAnsi="Arial" w:cs="Arial"/>
          <w:color w:val="A6A6A6" w:themeColor="background1" w:themeShade="A6"/>
          <w:sz w:val="18"/>
          <w:szCs w:val="18"/>
          <w:lang w:val="es-ES_tradnl" w:eastAsia="it-IT"/>
        </w:rPr>
      </w:pPr>
      <w:r w:rsidRPr="00994DB9">
        <w:rPr>
          <w:rFonts w:ascii="Arial" w:eastAsia="Calibri" w:hAnsi="Arial" w:cs="Arial"/>
          <w:b/>
          <w:bCs/>
          <w:color w:val="A6A6A6" w:themeColor="background1" w:themeShade="A6"/>
          <w:sz w:val="18"/>
          <w:szCs w:val="18"/>
          <w:lang w:val="es-ES_tradnl" w:eastAsia="it-IT"/>
        </w:rPr>
        <w:t xml:space="preserve">Marta Martin </w:t>
      </w:r>
    </w:p>
    <w:p w:rsidR="00B2082E" w:rsidRPr="00994DB9" w:rsidRDefault="008B36EB" w:rsidP="00B2082E">
      <w:pPr>
        <w:rPr>
          <w:rFonts w:ascii="Arial" w:eastAsia="Calibri" w:hAnsi="Arial" w:cs="Arial"/>
          <w:color w:val="A6A6A6" w:themeColor="background1" w:themeShade="A6"/>
          <w:sz w:val="16"/>
          <w:szCs w:val="16"/>
          <w:lang w:val="es-ES_tradnl" w:eastAsia="it-IT"/>
        </w:rPr>
      </w:pPr>
      <w:r>
        <w:rPr>
          <w:rFonts w:ascii="Arial" w:eastAsia="Calibri" w:hAnsi="Arial" w:cs="Arial"/>
          <w:color w:val="A6A6A6" w:themeColor="background1" w:themeShade="A6"/>
          <w:sz w:val="16"/>
          <w:szCs w:val="16"/>
          <w:lang w:eastAsia="it-IT"/>
        </w:rPr>
        <w:t>FCA Press Manager</w:t>
      </w:r>
    </w:p>
    <w:p w:rsidR="00B2082E" w:rsidRPr="00994DB9" w:rsidRDefault="00B2082E" w:rsidP="00B2082E">
      <w:pPr>
        <w:rPr>
          <w:rFonts w:ascii="Arial" w:eastAsia="Calibri" w:hAnsi="Arial" w:cs="Arial"/>
          <w:color w:val="A6A6A6" w:themeColor="background1" w:themeShade="A6"/>
          <w:sz w:val="16"/>
          <w:szCs w:val="16"/>
          <w:lang w:val="es-ES_tradnl" w:eastAsia="it-IT"/>
        </w:rPr>
      </w:pPr>
    </w:p>
    <w:p w:rsidR="00B2082E" w:rsidRPr="00994DB9" w:rsidRDefault="00B2082E" w:rsidP="00B2082E">
      <w:pPr>
        <w:rPr>
          <w:rFonts w:ascii="Arial" w:eastAsia="Calibri" w:hAnsi="Arial" w:cs="Arial"/>
          <w:color w:val="A6A6A6" w:themeColor="background1" w:themeShade="A6"/>
          <w:sz w:val="16"/>
          <w:szCs w:val="16"/>
          <w:lang w:eastAsia="it-IT"/>
        </w:rPr>
      </w:pPr>
      <w:r w:rsidRPr="00994DB9">
        <w:rPr>
          <w:rFonts w:ascii="Arial" w:eastAsia="Calibri" w:hAnsi="Arial" w:cs="Arial"/>
          <w:color w:val="A6A6A6" w:themeColor="background1" w:themeShade="A6"/>
          <w:sz w:val="16"/>
          <w:szCs w:val="16"/>
          <w:lang w:val="es-ES_tradnl" w:eastAsia="it-IT"/>
        </w:rPr>
        <w:t xml:space="preserve">Tel. +34 918 853 480 - +34 </w:t>
      </w:r>
      <w:r w:rsidRPr="00994DB9">
        <w:rPr>
          <w:rFonts w:ascii="Arial" w:eastAsia="Calibri" w:hAnsi="Arial" w:cs="Arial"/>
          <w:color w:val="A6A6A6" w:themeColor="background1" w:themeShade="A6"/>
          <w:sz w:val="16"/>
          <w:szCs w:val="16"/>
          <w:lang w:eastAsia="it-IT"/>
        </w:rPr>
        <w:t xml:space="preserve">660 807 439 </w:t>
      </w:r>
    </w:p>
    <w:p w:rsidR="00B2082E" w:rsidRPr="00994DB9" w:rsidRDefault="00B2082E" w:rsidP="00B2082E">
      <w:pPr>
        <w:rPr>
          <w:rFonts w:ascii="Arial" w:eastAsia="Calibri" w:hAnsi="Arial" w:cs="Arial"/>
          <w:color w:val="A6A6A6" w:themeColor="background1" w:themeShade="A6"/>
          <w:sz w:val="16"/>
          <w:szCs w:val="16"/>
          <w:lang w:eastAsia="it-IT"/>
        </w:rPr>
      </w:pPr>
      <w:r w:rsidRPr="00994DB9">
        <w:rPr>
          <w:rFonts w:ascii="Arial" w:eastAsia="Calibri" w:hAnsi="Arial" w:cs="Arial"/>
          <w:color w:val="A6A6A6" w:themeColor="background1" w:themeShade="A6"/>
          <w:sz w:val="16"/>
          <w:szCs w:val="16"/>
          <w:lang w:eastAsia="it-IT"/>
        </w:rPr>
        <w:t xml:space="preserve">E-mail: </w:t>
      </w:r>
      <w:hyperlink r:id="rId9" w:history="1">
        <w:r w:rsidRPr="00994DB9">
          <w:rPr>
            <w:rFonts w:ascii="Arial" w:eastAsia="Calibri" w:hAnsi="Arial" w:cs="Arial"/>
            <w:b/>
            <w:bCs/>
            <w:color w:val="A6A6A6" w:themeColor="background1" w:themeShade="A6"/>
            <w:sz w:val="18"/>
            <w:szCs w:val="18"/>
            <w:u w:val="single"/>
            <w:lang w:eastAsia="it-IT"/>
          </w:rPr>
          <w:t>marta.martin@fcagroup.com</w:t>
        </w:r>
      </w:hyperlink>
    </w:p>
    <w:p w:rsidR="00B2082E" w:rsidRPr="00994DB9" w:rsidRDefault="00B2082E" w:rsidP="00B2082E">
      <w:pPr>
        <w:rPr>
          <w:rFonts w:ascii="Arial" w:eastAsia="Calibri" w:hAnsi="Arial" w:cs="Arial"/>
          <w:color w:val="A6A6A6" w:themeColor="background1" w:themeShade="A6"/>
          <w:sz w:val="16"/>
          <w:szCs w:val="16"/>
          <w:lang w:eastAsia="it-IT"/>
        </w:rPr>
      </w:pPr>
    </w:p>
    <w:p w:rsidR="00B2082E" w:rsidRPr="00994DB9" w:rsidRDefault="00B2082E" w:rsidP="00B2082E">
      <w:pPr>
        <w:pBdr>
          <w:top w:val="single" w:sz="4" w:space="1" w:color="auto"/>
        </w:pBdr>
        <w:spacing w:line="300" w:lineRule="exact"/>
        <w:rPr>
          <w:rFonts w:ascii="Helvetica" w:hAnsi="Helvetica" w:cs="Times New Roman"/>
          <w:b/>
          <w:color w:val="A6A6A6" w:themeColor="background1" w:themeShade="A6"/>
          <w:sz w:val="16"/>
          <w:szCs w:val="16"/>
          <w:lang w:eastAsia="it-IT"/>
        </w:rPr>
      </w:pPr>
      <w:r w:rsidRPr="00994DB9">
        <w:rPr>
          <w:rFonts w:ascii="Helvetica" w:hAnsi="Helvetica" w:cs="Times New Roman"/>
          <w:b/>
          <w:bCs/>
          <w:color w:val="A6A6A6" w:themeColor="background1" w:themeShade="A6"/>
          <w:sz w:val="18"/>
          <w:szCs w:val="18"/>
          <w:lang w:eastAsia="it-IT"/>
        </w:rPr>
        <w:t>Más información</w:t>
      </w:r>
      <w:r w:rsidRPr="00994DB9">
        <w:rPr>
          <w:rFonts w:ascii="Helvetica" w:hAnsi="Helvetica" w:cs="Times New Roman"/>
          <w:b/>
          <w:bCs/>
          <w:color w:val="A6A6A6" w:themeColor="background1" w:themeShade="A6"/>
          <w:sz w:val="16"/>
          <w:szCs w:val="16"/>
          <w:lang w:eastAsia="it-IT"/>
        </w:rPr>
        <w:t>:</w:t>
      </w:r>
    </w:p>
    <w:p w:rsidR="00B2082E" w:rsidRPr="007243D1" w:rsidRDefault="00B2082E" w:rsidP="00B2082E">
      <w:pPr>
        <w:pBdr>
          <w:top w:val="single" w:sz="4" w:space="1" w:color="auto"/>
        </w:pBdr>
        <w:spacing w:line="300" w:lineRule="exact"/>
        <w:rPr>
          <w:rFonts w:ascii="Helvetica" w:hAnsi="Helvetica" w:cs="Times New Roman"/>
          <w:b/>
          <w:color w:val="A6A6A6" w:themeColor="background1" w:themeShade="A6"/>
          <w:sz w:val="16"/>
          <w:szCs w:val="16"/>
          <w:lang w:val="pt-BR" w:eastAsia="it-IT"/>
        </w:rPr>
      </w:pPr>
      <w:r w:rsidRPr="00994DB9">
        <w:rPr>
          <w:rFonts w:ascii="Helvetica" w:hAnsi="Helvetica" w:cs="Times New Roman"/>
          <w:b/>
          <w:color w:val="A6A6A6" w:themeColor="background1" w:themeShade="A6"/>
          <w:sz w:val="16"/>
          <w:szCs w:val="16"/>
          <w:lang w:val="pt-BR" w:eastAsia="it-IT"/>
        </w:rPr>
        <w:t>WEB DE PRENSA:</w:t>
      </w:r>
      <w:r w:rsidRPr="007243D1">
        <w:rPr>
          <w:rFonts w:ascii="Helvetica" w:hAnsi="Helvetica" w:cs="Times New Roman"/>
          <w:b/>
          <w:color w:val="A6A6A6" w:themeColor="background1" w:themeShade="A6"/>
          <w:sz w:val="16"/>
          <w:szCs w:val="16"/>
          <w:lang w:val="pt-BR" w:eastAsia="it-IT"/>
        </w:rPr>
        <w:t xml:space="preserve"> </w:t>
      </w:r>
      <w:r w:rsidR="00833697" w:rsidRPr="00833697">
        <w:rPr>
          <w:rStyle w:val="Hipervnculo"/>
          <w:rFonts w:ascii="Helvetica" w:hAnsi="Helvetica" w:cs="Times New Roman"/>
          <w:b/>
          <w:sz w:val="16"/>
          <w:szCs w:val="16"/>
          <w:lang w:val="pt-BR" w:eastAsia="it-IT"/>
        </w:rPr>
        <w:t>http://www.moparpress-europe.es/</w:t>
      </w:r>
    </w:p>
    <w:p w:rsidR="002615BB" w:rsidRPr="00AA5EAD" w:rsidRDefault="002615BB" w:rsidP="00B2082E"/>
    <w:sectPr w:rsidR="002615BB" w:rsidRPr="00AA5EAD" w:rsidSect="00301313">
      <w:headerReference w:type="default" r:id="rId10"/>
      <w:footerReference w:type="default" r:id="rId11"/>
      <w:pgSz w:w="11906" w:h="16838"/>
      <w:pgMar w:top="2195" w:right="1134" w:bottom="1843" w:left="2268" w:header="709" w:footer="12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31F" w:rsidRDefault="0047331F" w:rsidP="0040727A">
      <w:r>
        <w:separator/>
      </w:r>
    </w:p>
  </w:endnote>
  <w:endnote w:type="continuationSeparator" w:id="0">
    <w:p w:rsidR="0047331F" w:rsidRDefault="0047331F" w:rsidP="0040727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 Pro W3">
    <w:altName w:val="MS Mincho"/>
    <w:panose1 w:val="00000000000000000000"/>
    <w:charset w:val="80"/>
    <w:family w:val="auto"/>
    <w:notTrueType/>
    <w:pitch w:val="variable"/>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947946">
    <w:pPr>
      <w:pStyle w:val="Piedepgina"/>
    </w:pPr>
    <w:r w:rsidRPr="00947946">
      <w:rPr>
        <w:noProof/>
        <w:lang w:val="es-ES_tradnl" w:eastAsia="es-ES_tradnl"/>
      </w:rPr>
      <w:pict>
        <v:shapetype id="_x0000_t202" coordsize="21600,21600" o:spt="202" path="m,l,21600r21600,l21600,xe">
          <v:stroke joinstyle="miter"/>
          <v:path gradientshapeok="t" o:connecttype="rect"/>
        </v:shapetype>
        <v:shape id="35 Cuadro de texto" o:spid="_x0000_s4099" type="#_x0000_t202" style="position:absolute;margin-left:-79.65pt;margin-top:-1pt;width:48pt;height:30.7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r w:rsidRPr="00947946">
      <w:rPr>
        <w:noProof/>
        <w:lang w:val="es-ES_tradnl" w:eastAsia="es-ES_tradnl"/>
      </w:rPr>
      <w:pict>
        <v:shape id="Text Box 16" o:spid="_x0000_s4098" type="#_x0000_t202" style="position:absolute;margin-left:33.6pt;margin-top:2.65pt;width:150.75pt;height:25.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3E25FA">
                  <w:rPr>
                    <w:rStyle w:val="05FOOTERBOLD"/>
                    <w:rFonts w:ascii="Helvetica" w:hAnsi="Helvetica"/>
                    <w:sz w:val="13"/>
                    <w:szCs w:val="13"/>
                  </w:rPr>
                  <w:t>Chrysler</w:t>
                </w:r>
                <w:r w:rsidRPr="008D0D59">
                  <w:rPr>
                    <w:rStyle w:val="05FOOTERBOLD"/>
                    <w:rFonts w:ascii="Helvetica" w:hAnsi="Helvetica"/>
                    <w:sz w:val="13"/>
                    <w:szCs w:val="13"/>
                  </w:rPr>
                  <w:t xml:space="preserve"> Automobiles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Pr="00947946">
      <w:rPr>
        <w:noProof/>
        <w:lang w:val="es-ES_tradnl" w:eastAsia="es-ES_tradnl"/>
      </w:rPr>
      <w:pict>
        <v:shape id="Text Box 18" o:spid="_x0000_s4097" type="#_x0000_t202" style="position:absolute;margin-left:194.1pt;margin-top:3.85pt;width:225.75pt;height:24.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ZAtA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31F" w:rsidRDefault="0047331F" w:rsidP="0040727A">
      <w:r>
        <w:separator/>
      </w:r>
    </w:p>
  </w:footnote>
  <w:footnote w:type="continuationSeparator" w:id="0">
    <w:p w:rsidR="0047331F" w:rsidRDefault="0047331F"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152E1F" w:rsidP="00152E1F">
    <w:pPr>
      <w:pStyle w:val="Encabezado"/>
      <w:jc w:val="center"/>
    </w:pPr>
    <w:r>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1"/>
                  <a:stretch>
                    <a:fillRect/>
                  </a:stretch>
                </pic:blipFill>
                <pic:spPr>
                  <a:xfrm>
                    <a:off x="0" y="0"/>
                    <a:ext cx="1428750" cy="552450"/>
                  </a:xfrm>
                  <a:prstGeom prst="rect">
                    <a:avLst/>
                  </a:prstGeom>
                </pic:spPr>
              </pic:pic>
            </a:graphicData>
          </a:graphic>
        </wp:inline>
      </w:drawing>
    </w:r>
  </w:p>
  <w:p w:rsidR="0040727A" w:rsidRDefault="0040727A">
    <w:pPr>
      <w:pStyle w:val="Encabezado"/>
    </w:pPr>
  </w:p>
  <w:p w:rsidR="0040727A" w:rsidRDefault="00972434">
    <w:pPr>
      <w:pStyle w:val="Encabezado"/>
    </w:pPr>
    <w:r>
      <w:rPr>
        <w:noProof/>
        <w:lang w:eastAsia="es-ES"/>
      </w:rPr>
      <w:drawing>
        <wp:anchor distT="0" distB="0" distL="114300" distR="114300" simplePos="0" relativeHeight="251665408" behindDoc="0" locked="0" layoutInCell="1" allowOverlap="1">
          <wp:simplePos x="0" y="0"/>
          <wp:positionH relativeFrom="column">
            <wp:posOffset>-906780</wp:posOffset>
          </wp:positionH>
          <wp:positionV relativeFrom="paragraph">
            <wp:posOffset>1274445</wp:posOffset>
          </wp:positionV>
          <wp:extent cx="419100" cy="419100"/>
          <wp:effectExtent l="1905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2"/>
                  <a:stretch>
                    <a:fillRect/>
                  </a:stretch>
                </pic:blipFill>
                <pic:spPr bwMode="auto">
                  <a:xfrm>
                    <a:off x="0" y="0"/>
                    <a:ext cx="419100" cy="419100"/>
                  </a:xfrm>
                  <a:prstGeom prst="rect">
                    <a:avLst/>
                  </a:prstGeom>
                  <a:noFill/>
                  <a:ln>
                    <a:noFill/>
                  </a:ln>
                  <a:extLst/>
                </pic:spPr>
              </pic:pic>
            </a:graphicData>
          </a:graphic>
        </wp:anchor>
      </w:drawing>
    </w:r>
    <w:r w:rsidR="007B2775">
      <w:rPr>
        <w:noProof/>
        <w:lang w:eastAsia="es-ES"/>
      </w:rPr>
      <w:drawing>
        <wp:anchor distT="0" distB="0" distL="114300" distR="114300" simplePos="0" relativeHeight="251667456" behindDoc="0" locked="0" layoutInCell="1" allowOverlap="1">
          <wp:simplePos x="0" y="0"/>
          <wp:positionH relativeFrom="column">
            <wp:posOffset>-925830</wp:posOffset>
          </wp:positionH>
          <wp:positionV relativeFrom="paragraph">
            <wp:posOffset>2508250</wp:posOffset>
          </wp:positionV>
          <wp:extent cx="430530" cy="390525"/>
          <wp:effectExtent l="19050" t="0" r="762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3"/>
                  <a:stretch>
                    <a:fillRect/>
                  </a:stretch>
                </pic:blipFill>
                <pic:spPr bwMode="auto">
                  <a:xfrm>
                    <a:off x="0" y="0"/>
                    <a:ext cx="430530" cy="390525"/>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9504" behindDoc="0" locked="0" layoutInCell="1" allowOverlap="1">
          <wp:simplePos x="0" y="0"/>
          <wp:positionH relativeFrom="column">
            <wp:posOffset>-897255</wp:posOffset>
          </wp:positionH>
          <wp:positionV relativeFrom="paragraph">
            <wp:posOffset>4908550</wp:posOffset>
          </wp:positionV>
          <wp:extent cx="340360" cy="323850"/>
          <wp:effectExtent l="19050" t="0" r="254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sidR="00152E1F">
      <w:rPr>
        <w:noProof/>
        <w:lang w:eastAsia="es-ES"/>
      </w:rPr>
      <w:drawing>
        <wp:anchor distT="0" distB="0" distL="114300" distR="114300" simplePos="0" relativeHeight="251666432" behindDoc="0" locked="0" layoutInCell="1" allowOverlap="1">
          <wp:simplePos x="0" y="0"/>
          <wp:positionH relativeFrom="column">
            <wp:posOffset>-916305</wp:posOffset>
          </wp:positionH>
          <wp:positionV relativeFrom="paragraph">
            <wp:posOffset>4260850</wp:posOffset>
          </wp:positionV>
          <wp:extent cx="359410" cy="381000"/>
          <wp:effectExtent l="19050" t="0" r="254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5"/>
                  <a:stretch>
                    <a:fillRect/>
                  </a:stretch>
                </pic:blipFill>
                <pic:spPr bwMode="auto">
                  <a:xfrm>
                    <a:off x="0" y="0"/>
                    <a:ext cx="359410" cy="381000"/>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3360" behindDoc="0" locked="0" layoutInCell="1" allowOverlap="1">
          <wp:simplePos x="0" y="0"/>
          <wp:positionH relativeFrom="column">
            <wp:posOffset>-963930</wp:posOffset>
          </wp:positionH>
          <wp:positionV relativeFrom="paragraph">
            <wp:posOffset>3184525</wp:posOffset>
          </wp:positionV>
          <wp:extent cx="491490" cy="200025"/>
          <wp:effectExtent l="19050" t="0" r="3810"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6"/>
                  <a:stretch>
                    <a:fillRect/>
                  </a:stretch>
                </pic:blipFill>
                <pic:spPr bwMode="auto">
                  <a:xfrm>
                    <a:off x="0" y="0"/>
                    <a:ext cx="491490" cy="200025"/>
                  </a:xfrm>
                  <a:prstGeom prst="rect">
                    <a:avLst/>
                  </a:prstGeom>
                  <a:noFill/>
                  <a:ln>
                    <a:noFill/>
                  </a:ln>
                  <a:extLst/>
                </pic:spPr>
              </pic:pic>
            </a:graphicData>
          </a:graphic>
        </wp:anchor>
      </w:drawing>
    </w:r>
    <w:r w:rsidR="00152E1F">
      <w:rPr>
        <w:noProof/>
        <w:lang w:eastAsia="es-ES"/>
      </w:rPr>
      <w:drawing>
        <wp:anchor distT="0" distB="0" distL="114300" distR="114300" simplePos="0" relativeHeight="251664384" behindDoc="0" locked="0" layoutInCell="1" allowOverlap="1">
          <wp:simplePos x="0" y="0"/>
          <wp:positionH relativeFrom="column">
            <wp:posOffset>-897255</wp:posOffset>
          </wp:positionH>
          <wp:positionV relativeFrom="paragraph">
            <wp:posOffset>1870075</wp:posOffset>
          </wp:positionV>
          <wp:extent cx="359410" cy="361950"/>
          <wp:effectExtent l="19050" t="0" r="254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7"/>
                  <a:stretch>
                    <a:fillRect/>
                  </a:stretch>
                </pic:blipFill>
                <pic:spPr bwMode="auto">
                  <a:xfrm>
                    <a:off x="0" y="0"/>
                    <a:ext cx="359410" cy="361950"/>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8480" behindDoc="0" locked="0" layoutInCell="1" allowOverlap="1">
          <wp:simplePos x="0" y="0"/>
          <wp:positionH relativeFrom="column">
            <wp:posOffset>-906780</wp:posOffset>
          </wp:positionH>
          <wp:positionV relativeFrom="paragraph">
            <wp:posOffset>3641725</wp:posOffset>
          </wp:positionV>
          <wp:extent cx="359410" cy="352425"/>
          <wp:effectExtent l="19050" t="0" r="254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8"/>
                  <a:stretch>
                    <a:fillRect/>
                  </a:stretch>
                </pic:blipFill>
                <pic:spPr bwMode="auto">
                  <a:xfrm>
                    <a:off x="0" y="0"/>
                    <a:ext cx="359410" cy="352425"/>
                  </a:xfrm>
                  <a:prstGeom prst="rect">
                    <a:avLst/>
                  </a:prstGeom>
                  <a:noFill/>
                  <a:ln>
                    <a:noFill/>
                  </a:ln>
                  <a:effectLs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3601082C"/>
    <w:multiLevelType w:val="multilevel"/>
    <w:tmpl w:val="7D8E4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
    <w:nsid w:val="54E2336A"/>
    <w:multiLevelType w:val="multilevel"/>
    <w:tmpl w:val="C52A5DC8"/>
    <w:lvl w:ilvl="0">
      <w:start w:val="1"/>
      <w:numFmt w:val="bullet"/>
      <w:pStyle w:val="Rientro"/>
      <w:lvlText w:val=""/>
      <w:lvlJc w:val="left"/>
      <w:pPr>
        <w:ind w:left="2139" w:hanging="360"/>
      </w:pPr>
      <w:rPr>
        <w:rFonts w:ascii="Symbol" w:hAnsi="Symbol" w:hint="default"/>
      </w:rPr>
    </w:lvl>
    <w:lvl w:ilvl="1">
      <w:start w:val="1"/>
      <w:numFmt w:val="bullet"/>
      <w:lvlText w:val="o"/>
      <w:lvlJc w:val="left"/>
      <w:pPr>
        <w:ind w:left="2859" w:hanging="360"/>
      </w:pPr>
      <w:rPr>
        <w:rFonts w:ascii="Courier New" w:hAnsi="Courier New" w:cs="Times New Roman" w:hint="default"/>
      </w:rPr>
    </w:lvl>
    <w:lvl w:ilvl="2">
      <w:start w:val="1"/>
      <w:numFmt w:val="bullet"/>
      <w:lvlText w:val=""/>
      <w:lvlJc w:val="left"/>
      <w:pPr>
        <w:ind w:left="3579" w:hanging="360"/>
      </w:pPr>
      <w:rPr>
        <w:rFonts w:ascii="Wingdings" w:hAnsi="Wingdings" w:hint="default"/>
      </w:rPr>
    </w:lvl>
    <w:lvl w:ilvl="3">
      <w:start w:val="1"/>
      <w:numFmt w:val="bullet"/>
      <w:lvlText w:val=""/>
      <w:lvlJc w:val="left"/>
      <w:pPr>
        <w:ind w:left="4299" w:hanging="360"/>
      </w:pPr>
      <w:rPr>
        <w:rFonts w:ascii="Symbol" w:hAnsi="Symbol" w:hint="default"/>
      </w:rPr>
    </w:lvl>
    <w:lvl w:ilvl="4">
      <w:start w:val="1"/>
      <w:numFmt w:val="bullet"/>
      <w:lvlText w:val="o"/>
      <w:lvlJc w:val="left"/>
      <w:pPr>
        <w:ind w:left="5019" w:hanging="360"/>
      </w:pPr>
      <w:rPr>
        <w:rFonts w:ascii="Courier New" w:hAnsi="Courier New" w:cs="Times New Roman" w:hint="default"/>
      </w:rPr>
    </w:lvl>
    <w:lvl w:ilvl="5">
      <w:start w:val="1"/>
      <w:numFmt w:val="bullet"/>
      <w:lvlText w:val=""/>
      <w:lvlJc w:val="left"/>
      <w:pPr>
        <w:ind w:left="5739" w:hanging="360"/>
      </w:pPr>
      <w:rPr>
        <w:rFonts w:ascii="Wingdings" w:hAnsi="Wingdings" w:hint="default"/>
      </w:rPr>
    </w:lvl>
    <w:lvl w:ilvl="6">
      <w:start w:val="1"/>
      <w:numFmt w:val="bullet"/>
      <w:lvlText w:val=""/>
      <w:lvlJc w:val="left"/>
      <w:pPr>
        <w:ind w:left="6459" w:hanging="360"/>
      </w:pPr>
      <w:rPr>
        <w:rFonts w:ascii="Symbol" w:hAnsi="Symbol" w:hint="default"/>
      </w:rPr>
    </w:lvl>
    <w:lvl w:ilvl="7">
      <w:start w:val="1"/>
      <w:numFmt w:val="bullet"/>
      <w:lvlText w:val="o"/>
      <w:lvlJc w:val="left"/>
      <w:pPr>
        <w:ind w:left="7179" w:hanging="360"/>
      </w:pPr>
      <w:rPr>
        <w:rFonts w:ascii="Courier New" w:hAnsi="Courier New" w:cs="Times New Roman" w:hint="default"/>
      </w:rPr>
    </w:lvl>
    <w:lvl w:ilvl="8">
      <w:start w:val="1"/>
      <w:numFmt w:val="bullet"/>
      <w:lvlText w:val=""/>
      <w:lvlJc w:val="left"/>
      <w:pPr>
        <w:ind w:left="7899" w:hanging="360"/>
      </w:pPr>
      <w:rPr>
        <w:rFonts w:ascii="Wingdings" w:hAnsi="Wingdings" w:hint="default"/>
      </w:rPr>
    </w:lvl>
  </w:abstractNum>
  <w:abstractNum w:abstractNumId="5">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nsid w:val="67E1767C"/>
    <w:multiLevelType w:val="hybridMultilevel"/>
    <w:tmpl w:val="A1BE8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8">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7"/>
  </w:num>
  <w:num w:numId="6">
    <w:abstractNumId w:val="8"/>
  </w:num>
  <w:num w:numId="7">
    <w:abstractNumId w:val="6"/>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9698"/>
    <o:shapelayout v:ext="edit">
      <o:idmap v:ext="edit" data="4"/>
    </o:shapelayout>
  </w:hdrShapeDefaults>
  <w:footnotePr>
    <w:footnote w:id="-1"/>
    <w:footnote w:id="0"/>
  </w:footnotePr>
  <w:endnotePr>
    <w:endnote w:id="-1"/>
    <w:endnote w:id="0"/>
  </w:endnotePr>
  <w:compat/>
  <w:rsids>
    <w:rsidRoot w:val="0040727A"/>
    <w:rsid w:val="00037BBE"/>
    <w:rsid w:val="000410F9"/>
    <w:rsid w:val="00054094"/>
    <w:rsid w:val="00111E59"/>
    <w:rsid w:val="00117539"/>
    <w:rsid w:val="001224F3"/>
    <w:rsid w:val="00127575"/>
    <w:rsid w:val="00152E1F"/>
    <w:rsid w:val="001643D7"/>
    <w:rsid w:val="00185F94"/>
    <w:rsid w:val="00196436"/>
    <w:rsid w:val="001A44E1"/>
    <w:rsid w:val="001B476D"/>
    <w:rsid w:val="001E6F08"/>
    <w:rsid w:val="001E72DE"/>
    <w:rsid w:val="001F43CC"/>
    <w:rsid w:val="002027F5"/>
    <w:rsid w:val="0022002D"/>
    <w:rsid w:val="00235E55"/>
    <w:rsid w:val="00242880"/>
    <w:rsid w:val="00243D71"/>
    <w:rsid w:val="002463D0"/>
    <w:rsid w:val="002615BB"/>
    <w:rsid w:val="002632B2"/>
    <w:rsid w:val="00277BED"/>
    <w:rsid w:val="00290304"/>
    <w:rsid w:val="002C2B49"/>
    <w:rsid w:val="002C3F7E"/>
    <w:rsid w:val="002D6459"/>
    <w:rsid w:val="002E0018"/>
    <w:rsid w:val="002E7B9B"/>
    <w:rsid w:val="002F4162"/>
    <w:rsid w:val="002F608C"/>
    <w:rsid w:val="00301313"/>
    <w:rsid w:val="003205CA"/>
    <w:rsid w:val="003B5E1C"/>
    <w:rsid w:val="003D0012"/>
    <w:rsid w:val="003E25FA"/>
    <w:rsid w:val="003F6D89"/>
    <w:rsid w:val="003F7CF8"/>
    <w:rsid w:val="0040727A"/>
    <w:rsid w:val="004249C9"/>
    <w:rsid w:val="00424F1E"/>
    <w:rsid w:val="004339FC"/>
    <w:rsid w:val="004527B9"/>
    <w:rsid w:val="004612E1"/>
    <w:rsid w:val="004623C4"/>
    <w:rsid w:val="0047331F"/>
    <w:rsid w:val="004B4360"/>
    <w:rsid w:val="004B5066"/>
    <w:rsid w:val="004C2471"/>
    <w:rsid w:val="004F5277"/>
    <w:rsid w:val="0052590C"/>
    <w:rsid w:val="005272E3"/>
    <w:rsid w:val="00534CF0"/>
    <w:rsid w:val="0055058C"/>
    <w:rsid w:val="005769CF"/>
    <w:rsid w:val="005C2CF7"/>
    <w:rsid w:val="005E483E"/>
    <w:rsid w:val="005E5DFD"/>
    <w:rsid w:val="005E7BB0"/>
    <w:rsid w:val="00610CCD"/>
    <w:rsid w:val="006242B8"/>
    <w:rsid w:val="00635C30"/>
    <w:rsid w:val="0065016B"/>
    <w:rsid w:val="00657241"/>
    <w:rsid w:val="00660FD5"/>
    <w:rsid w:val="006E44CA"/>
    <w:rsid w:val="00742856"/>
    <w:rsid w:val="007457E7"/>
    <w:rsid w:val="00747D6E"/>
    <w:rsid w:val="007555AD"/>
    <w:rsid w:val="007820C2"/>
    <w:rsid w:val="007826F7"/>
    <w:rsid w:val="007B2775"/>
    <w:rsid w:val="007C22FB"/>
    <w:rsid w:val="007D228B"/>
    <w:rsid w:val="007D6274"/>
    <w:rsid w:val="007F42CE"/>
    <w:rsid w:val="00807297"/>
    <w:rsid w:val="00833697"/>
    <w:rsid w:val="00855F60"/>
    <w:rsid w:val="008B36EB"/>
    <w:rsid w:val="008F35CB"/>
    <w:rsid w:val="009369E2"/>
    <w:rsid w:val="0094468C"/>
    <w:rsid w:val="00945214"/>
    <w:rsid w:val="00947946"/>
    <w:rsid w:val="00971E31"/>
    <w:rsid w:val="00972434"/>
    <w:rsid w:val="009A38A3"/>
    <w:rsid w:val="00A0337E"/>
    <w:rsid w:val="00A23946"/>
    <w:rsid w:val="00A23D9E"/>
    <w:rsid w:val="00A26A92"/>
    <w:rsid w:val="00A446EB"/>
    <w:rsid w:val="00A57CDC"/>
    <w:rsid w:val="00A823DB"/>
    <w:rsid w:val="00AA2B52"/>
    <w:rsid w:val="00AA5EAD"/>
    <w:rsid w:val="00AB7FF8"/>
    <w:rsid w:val="00B2051F"/>
    <w:rsid w:val="00B2082E"/>
    <w:rsid w:val="00B23C3A"/>
    <w:rsid w:val="00B32CA2"/>
    <w:rsid w:val="00B400A7"/>
    <w:rsid w:val="00B92B43"/>
    <w:rsid w:val="00BB33D8"/>
    <w:rsid w:val="00BC3EBE"/>
    <w:rsid w:val="00BC688D"/>
    <w:rsid w:val="00BF49AC"/>
    <w:rsid w:val="00BF5175"/>
    <w:rsid w:val="00C05AB3"/>
    <w:rsid w:val="00C066F6"/>
    <w:rsid w:val="00C20E27"/>
    <w:rsid w:val="00C452B8"/>
    <w:rsid w:val="00C4539D"/>
    <w:rsid w:val="00C53F3B"/>
    <w:rsid w:val="00C63F47"/>
    <w:rsid w:val="00CC65B6"/>
    <w:rsid w:val="00CE0698"/>
    <w:rsid w:val="00D30759"/>
    <w:rsid w:val="00D43FEE"/>
    <w:rsid w:val="00D53F35"/>
    <w:rsid w:val="00D62C19"/>
    <w:rsid w:val="00D738C2"/>
    <w:rsid w:val="00DD090C"/>
    <w:rsid w:val="00DD14CE"/>
    <w:rsid w:val="00DF6B11"/>
    <w:rsid w:val="00E017CF"/>
    <w:rsid w:val="00E10222"/>
    <w:rsid w:val="00E6171F"/>
    <w:rsid w:val="00E77030"/>
    <w:rsid w:val="00E92DBA"/>
    <w:rsid w:val="00EA2208"/>
    <w:rsid w:val="00EA35CE"/>
    <w:rsid w:val="00EB6979"/>
    <w:rsid w:val="00EC15CA"/>
    <w:rsid w:val="00EE2C27"/>
    <w:rsid w:val="00EF7248"/>
    <w:rsid w:val="00F10B69"/>
    <w:rsid w:val="00F449FB"/>
    <w:rsid w:val="00F55682"/>
    <w:rsid w:val="00F77009"/>
    <w:rsid w:val="00F854AA"/>
    <w:rsid w:val="00F9537E"/>
    <w:rsid w:val="00FA3CA3"/>
    <w:rsid w:val="00FC650C"/>
    <w:rsid w:val="00FC6525"/>
    <w:rsid w:val="00FD17DC"/>
    <w:rsid w:val="00FF2C39"/>
    <w:rsid w:val="00FF5C1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styleId="Sinespaciado">
    <w:name w:val="No Spacing"/>
    <w:uiPriority w:val="1"/>
    <w:qFormat/>
    <w:rsid w:val="008B36EB"/>
    <w:pPr>
      <w:spacing w:after="0" w:line="240" w:lineRule="auto"/>
    </w:pPr>
    <w:rPr>
      <w:lang w:eastAsia="es-ES" w:bidi="es-ES"/>
    </w:rPr>
  </w:style>
  <w:style w:type="character" w:styleId="Textoennegrita">
    <w:name w:val="Strong"/>
    <w:basedOn w:val="Fuentedeprrafopredeter"/>
    <w:uiPriority w:val="22"/>
    <w:qFormat/>
    <w:rsid w:val="008B36EB"/>
    <w:rPr>
      <w:b/>
      <w:bCs/>
    </w:rPr>
  </w:style>
  <w:style w:type="character" w:customStyle="1" w:styleId="RientroCarattere">
    <w:name w:val="Rientro Carattere"/>
    <w:link w:val="Rientro"/>
    <w:locked/>
    <w:rsid w:val="008B36EB"/>
    <w:rPr>
      <w:rFonts w:asciiTheme="majorHAnsi" w:eastAsia="?????? Pro W3" w:hAnsiTheme="majorHAnsi" w:cs="Arial"/>
      <w:noProof/>
      <w:color w:val="000000"/>
      <w:sz w:val="32"/>
      <w:szCs w:val="20"/>
    </w:rPr>
  </w:style>
  <w:style w:type="paragraph" w:customStyle="1" w:styleId="Rientro">
    <w:name w:val="Rientro"/>
    <w:basedOn w:val="Normal"/>
    <w:link w:val="RientroCarattere"/>
    <w:qFormat/>
    <w:rsid w:val="008B36EB"/>
    <w:pPr>
      <w:widowControl w:val="0"/>
      <w:numPr>
        <w:numId w:val="9"/>
      </w:numPr>
      <w:tabs>
        <w:tab w:val="left" w:pos="-2268"/>
        <w:tab w:val="left" w:pos="-2127"/>
        <w:tab w:val="left" w:pos="-1985"/>
        <w:tab w:val="left" w:pos="-1701"/>
        <w:tab w:val="left" w:pos="-1560"/>
        <w:tab w:val="left" w:pos="0"/>
        <w:tab w:val="left" w:pos="567"/>
        <w:tab w:val="left" w:pos="1134"/>
      </w:tabs>
      <w:spacing w:after="120"/>
    </w:pPr>
    <w:rPr>
      <w:rFonts w:asciiTheme="majorHAnsi" w:eastAsia="?????? Pro W3" w:hAnsiTheme="majorHAnsi" w:cs="Arial"/>
      <w:noProof/>
      <w:color w:val="000000"/>
      <w:sz w:val="32"/>
      <w:szCs w:val="20"/>
    </w:rPr>
  </w:style>
  <w:style w:type="character" w:customStyle="1" w:styleId="tgc">
    <w:name w:val="_tgc"/>
    <w:basedOn w:val="Fuentedeprrafopredeter"/>
    <w:rsid w:val="008B36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328023619">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par.eu/eu/owner/" TargetMode="External"/><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ta.martin@fcagroup.com"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9AB45-8099-4959-B51F-926C64304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2575</Words>
  <Characters>14166</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16708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2</cp:revision>
  <cp:lastPrinted>2014-10-14T15:27:00Z</cp:lastPrinted>
  <dcterms:created xsi:type="dcterms:W3CDTF">2016-03-02T09:10:00Z</dcterms:created>
  <dcterms:modified xsi:type="dcterms:W3CDTF">2016-03-02T09:10:00Z</dcterms:modified>
</cp:coreProperties>
</file>